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C851" w14:textId="5763AC29" w:rsidR="00D65BFC" w:rsidRDefault="00D65BFC" w:rsidP="00D65BFC">
      <w:pPr>
        <w:rPr>
          <w:rFonts w:ascii="Arial" w:eastAsia="Times New Roman" w:hAnsi="Arial" w:cs="Arial"/>
          <w:color w:val="000000"/>
          <w:sz w:val="26"/>
          <w:szCs w:val="26"/>
          <w:shd w:val="clear" w:color="auto" w:fill="FFFFFF"/>
        </w:rPr>
      </w:pPr>
      <w:r w:rsidRPr="00D65BFC">
        <w:rPr>
          <w:rFonts w:ascii="Arial" w:eastAsia="Times New Roman" w:hAnsi="Arial" w:cs="Arial"/>
          <w:color w:val="000000"/>
          <w:sz w:val="26"/>
          <w:szCs w:val="26"/>
          <w:shd w:val="clear" w:color="auto" w:fill="FFFFFF"/>
        </w:rPr>
        <w:t xml:space="preserve">Policy - </w:t>
      </w:r>
      <w:r w:rsidRPr="00D65BFC">
        <w:rPr>
          <w:rFonts w:ascii="Arial" w:eastAsia="Times New Roman" w:hAnsi="Arial" w:cs="Arial"/>
          <w:color w:val="000000"/>
          <w:sz w:val="26"/>
          <w:szCs w:val="26"/>
          <w:shd w:val="clear" w:color="auto" w:fill="FFFFFF"/>
        </w:rPr>
        <w:t>A “policy” is any standard, statement, or procedure of general applicability adopted by</w:t>
      </w:r>
      <w:r>
        <w:rPr>
          <w:rFonts w:ascii="Arial" w:eastAsia="Times New Roman" w:hAnsi="Arial" w:cs="Arial"/>
          <w:color w:val="000000"/>
          <w:sz w:val="26"/>
          <w:szCs w:val="26"/>
          <w:shd w:val="clear" w:color="auto" w:fill="FFFFFF"/>
        </w:rPr>
        <w:t xml:space="preserve"> an organization or entity.</w:t>
      </w:r>
      <w:r w:rsidR="00F33027">
        <w:rPr>
          <w:rFonts w:ascii="Arial" w:eastAsia="Times New Roman" w:hAnsi="Arial" w:cs="Arial"/>
          <w:color w:val="000000"/>
          <w:sz w:val="26"/>
          <w:szCs w:val="26"/>
          <w:shd w:val="clear" w:color="auto" w:fill="FFFFFF"/>
        </w:rPr>
        <w:t xml:space="preserve"> </w:t>
      </w:r>
    </w:p>
    <w:p w14:paraId="6B3D5FC0" w14:textId="48AC1189" w:rsidR="006C26A1" w:rsidRPr="006C26A1" w:rsidRDefault="00ED7580" w:rsidP="0082477A">
      <w:pPr>
        <w:pStyle w:val="q-text"/>
        <w:numPr>
          <w:ilvl w:val="0"/>
          <w:numId w:val="6"/>
        </w:numPr>
        <w:shd w:val="clear" w:color="auto" w:fill="FFFFFF"/>
        <w:spacing w:before="0" w:beforeAutospacing="0" w:after="240" w:afterAutospacing="0"/>
        <w:rPr>
          <w:rFonts w:ascii="Segoe UI" w:hAnsi="Segoe UI" w:cs="Segoe UI"/>
          <w:color w:val="282829"/>
          <w:sz w:val="23"/>
          <w:szCs w:val="23"/>
        </w:rPr>
      </w:pPr>
      <w:r>
        <w:rPr>
          <w:rFonts w:ascii="Arial" w:hAnsi="Arial" w:cs="Arial"/>
          <w:color w:val="000000"/>
          <w:sz w:val="26"/>
          <w:szCs w:val="26"/>
          <w:shd w:val="clear" w:color="auto" w:fill="FFFFFF"/>
        </w:rPr>
        <w:t>Public policy</w:t>
      </w:r>
      <w:r w:rsidR="001411DE">
        <w:rPr>
          <w:rFonts w:ascii="Arial" w:hAnsi="Arial" w:cs="Arial"/>
          <w:color w:val="000000"/>
          <w:sz w:val="26"/>
          <w:szCs w:val="26"/>
          <w:shd w:val="clear" w:color="auto" w:fill="FFFFFF"/>
        </w:rPr>
        <w:t xml:space="preserve"> - </w:t>
      </w:r>
      <w:r w:rsidR="001411DE" w:rsidRPr="001411DE">
        <w:rPr>
          <w:rFonts w:ascii="Arial" w:hAnsi="Arial" w:cs="Arial"/>
          <w:color w:val="000000"/>
          <w:sz w:val="26"/>
          <w:szCs w:val="26"/>
          <w:shd w:val="clear" w:color="auto" w:fill="FFFFFF"/>
        </w:rPr>
        <w:t xml:space="preserve">is </w:t>
      </w:r>
      <w:r w:rsidR="00C075EC">
        <w:rPr>
          <w:rFonts w:ascii="Arial" w:hAnsi="Arial" w:cs="Arial"/>
          <w:color w:val="000000"/>
          <w:sz w:val="26"/>
          <w:szCs w:val="26"/>
          <w:shd w:val="clear" w:color="auto" w:fill="FFFFFF"/>
        </w:rPr>
        <w:t xml:space="preserve">a government policy </w:t>
      </w:r>
      <w:r w:rsidR="001411DE" w:rsidRPr="001411DE">
        <w:rPr>
          <w:rFonts w:ascii="Arial" w:hAnsi="Arial" w:cs="Arial"/>
          <w:color w:val="000000"/>
          <w:sz w:val="26"/>
          <w:szCs w:val="26"/>
          <w:shd w:val="clear" w:color="auto" w:fill="FFFFFF"/>
        </w:rPr>
        <w:t>made on behalf of the "public."</w:t>
      </w:r>
      <w:r w:rsidR="001411DE">
        <w:rPr>
          <w:rFonts w:ascii="Arial" w:hAnsi="Arial" w:cs="Arial"/>
          <w:color w:val="000000"/>
          <w:sz w:val="26"/>
          <w:szCs w:val="26"/>
          <w:shd w:val="clear" w:color="auto" w:fill="FFFFFF"/>
        </w:rPr>
        <w:t xml:space="preserve"> It</w:t>
      </w:r>
      <w:r w:rsidR="001411DE" w:rsidRPr="001411DE">
        <w:rPr>
          <w:rFonts w:ascii="Arial" w:hAnsi="Arial" w:cs="Arial"/>
          <w:color w:val="000000"/>
          <w:sz w:val="26"/>
          <w:szCs w:val="26"/>
          <w:shd w:val="clear" w:color="auto" w:fill="FFFFFF"/>
        </w:rPr>
        <w:t xml:space="preserve"> is oriented toward a goal or desired state, such as the solution of a problem</w:t>
      </w:r>
      <w:r w:rsidR="001411DE">
        <w:rPr>
          <w:rFonts w:ascii="Arial" w:hAnsi="Arial" w:cs="Arial"/>
          <w:color w:val="000000"/>
          <w:sz w:val="26"/>
          <w:szCs w:val="26"/>
          <w:shd w:val="clear" w:color="auto" w:fill="FFFFFF"/>
        </w:rPr>
        <w:t>.</w:t>
      </w:r>
      <w:r w:rsidR="0082477A">
        <w:rPr>
          <w:rFonts w:ascii="Arial" w:hAnsi="Arial" w:cs="Arial"/>
          <w:color w:val="000000"/>
          <w:sz w:val="26"/>
          <w:szCs w:val="26"/>
          <w:shd w:val="clear" w:color="auto" w:fill="FFFFFF"/>
        </w:rPr>
        <w:t xml:space="preserve"> </w:t>
      </w:r>
      <w:r w:rsidR="0082477A">
        <w:rPr>
          <w:rFonts w:ascii="Arial" w:hAnsi="Arial" w:cs="Arial"/>
          <w:color w:val="000000"/>
          <w:sz w:val="26"/>
          <w:szCs w:val="26"/>
          <w:shd w:val="clear" w:color="auto" w:fill="FFFFFF"/>
        </w:rPr>
        <w:t>Policy often precedes law and the ideas from policy inform the formation of laws.</w:t>
      </w:r>
      <w:r w:rsidR="0082477A" w:rsidRPr="0082477A">
        <w:rPr>
          <w:rFonts w:ascii="Segoe UI" w:hAnsi="Segoe UI" w:cs="Segoe UI"/>
          <w:color w:val="282829"/>
          <w:sz w:val="23"/>
          <w:szCs w:val="23"/>
        </w:rPr>
        <w:t xml:space="preserve"> </w:t>
      </w:r>
      <w:r w:rsidR="0082477A" w:rsidRPr="0082477A">
        <w:rPr>
          <w:rFonts w:ascii="Arial" w:hAnsi="Arial" w:cs="Arial"/>
          <w:color w:val="000000"/>
          <w:sz w:val="26"/>
          <w:szCs w:val="26"/>
          <w:shd w:val="clear" w:color="auto" w:fill="FFFFFF"/>
        </w:rPr>
        <w:t>A policy is unenforceable but often forms the reasoning behind the creation of a law.</w:t>
      </w:r>
    </w:p>
    <w:p w14:paraId="54CEF0AB" w14:textId="60E397A4" w:rsidR="0082477A" w:rsidRPr="00AD2425" w:rsidRDefault="006C26A1" w:rsidP="00AD2425">
      <w:pPr>
        <w:pStyle w:val="ListParagraph"/>
        <w:numPr>
          <w:ilvl w:val="0"/>
          <w:numId w:val="6"/>
        </w:numPr>
      </w:pPr>
      <w:r w:rsidRPr="00AD2425">
        <w:rPr>
          <w:rFonts w:ascii="Arial" w:eastAsia="Times New Roman" w:hAnsi="Arial" w:cs="Arial"/>
          <w:color w:val="000000"/>
          <w:sz w:val="26"/>
          <w:szCs w:val="26"/>
          <w:shd w:val="clear" w:color="auto" w:fill="FFFFFF"/>
        </w:rPr>
        <w:t xml:space="preserve">Organizational policy </w:t>
      </w:r>
      <w:proofErr w:type="gramStart"/>
      <w:r w:rsidRPr="00AD2425">
        <w:rPr>
          <w:rFonts w:ascii="Arial" w:eastAsia="Times New Roman" w:hAnsi="Arial" w:cs="Arial"/>
          <w:color w:val="000000"/>
          <w:sz w:val="26"/>
          <w:szCs w:val="26"/>
          <w:shd w:val="clear" w:color="auto" w:fill="FFFFFF"/>
        </w:rPr>
        <w:t xml:space="preserve">- </w:t>
      </w:r>
      <w:r w:rsidR="0082477A" w:rsidRPr="00AD2425">
        <w:rPr>
          <w:rFonts w:ascii="Arial" w:eastAsia="Times New Roman" w:hAnsi="Arial" w:cs="Arial"/>
          <w:color w:val="000000"/>
          <w:sz w:val="26"/>
          <w:szCs w:val="26"/>
          <w:shd w:val="clear" w:color="auto" w:fill="FFFFFF"/>
        </w:rPr>
        <w:t xml:space="preserve"> </w:t>
      </w:r>
      <w:r w:rsidR="00305036" w:rsidRPr="00AD2425">
        <w:rPr>
          <w:rFonts w:ascii="Arial" w:eastAsia="Times New Roman" w:hAnsi="Arial" w:cs="Arial"/>
          <w:color w:val="000000"/>
          <w:sz w:val="26"/>
          <w:szCs w:val="26"/>
          <w:shd w:val="clear" w:color="auto" w:fill="FFFFFF"/>
        </w:rPr>
        <w:t>policies</w:t>
      </w:r>
      <w:proofErr w:type="gramEnd"/>
      <w:r w:rsidR="00305036" w:rsidRPr="00AD2425">
        <w:rPr>
          <w:rFonts w:ascii="Arial" w:eastAsia="Times New Roman" w:hAnsi="Arial" w:cs="Arial"/>
          <w:color w:val="000000"/>
          <w:sz w:val="26"/>
          <w:szCs w:val="26"/>
          <w:shd w:val="clear" w:color="auto" w:fill="FFFFFF"/>
        </w:rPr>
        <w:t xml:space="preserve"> help guide operations</w:t>
      </w:r>
      <w:r w:rsidR="00305036" w:rsidRPr="00AD2425">
        <w:rPr>
          <w:rFonts w:ascii="Arial" w:eastAsia="Times New Roman" w:hAnsi="Arial" w:cs="Arial"/>
          <w:color w:val="000000"/>
          <w:sz w:val="26"/>
          <w:szCs w:val="26"/>
          <w:shd w:val="clear" w:color="auto" w:fill="FFFFFF"/>
        </w:rPr>
        <w:t xml:space="preserve"> to communicate an organization’s culture, values and philosophy. </w:t>
      </w:r>
      <w:r w:rsidR="00305036" w:rsidRPr="00AD2425">
        <w:rPr>
          <w:rFonts w:ascii="Arial" w:eastAsia="Times New Roman" w:hAnsi="Arial" w:cs="Arial"/>
          <w:color w:val="000000"/>
          <w:sz w:val="26"/>
          <w:szCs w:val="26"/>
          <w:shd w:val="clear" w:color="auto" w:fill="FFFFFF"/>
        </w:rPr>
        <w:t xml:space="preserve">They cover what employees </w:t>
      </w:r>
      <w:r w:rsidR="00305036" w:rsidRPr="00AD2425">
        <w:rPr>
          <w:rFonts w:ascii="Arial" w:eastAsia="Times New Roman" w:hAnsi="Arial" w:cs="Arial"/>
          <w:color w:val="000000"/>
          <w:sz w:val="26"/>
          <w:szCs w:val="26"/>
          <w:shd w:val="clear" w:color="auto" w:fill="FFFFFF"/>
        </w:rPr>
        <w:t xml:space="preserve">and customers </w:t>
      </w:r>
      <w:r w:rsidR="00305036" w:rsidRPr="00AD2425">
        <w:rPr>
          <w:rFonts w:ascii="Arial" w:eastAsia="Times New Roman" w:hAnsi="Arial" w:cs="Arial"/>
          <w:color w:val="000000"/>
          <w:sz w:val="26"/>
          <w:szCs w:val="26"/>
          <w:shd w:val="clear" w:color="auto" w:fill="FFFFFF"/>
        </w:rPr>
        <w:t>can expect from the organization</w:t>
      </w:r>
      <w:r w:rsidR="00305036" w:rsidRPr="00AD2425">
        <w:rPr>
          <w:rFonts w:ascii="Arial" w:eastAsia="Times New Roman" w:hAnsi="Arial" w:cs="Arial"/>
          <w:color w:val="000000"/>
          <w:sz w:val="26"/>
          <w:szCs w:val="26"/>
          <w:shd w:val="clear" w:color="auto" w:fill="FFFFFF"/>
        </w:rPr>
        <w:t xml:space="preserve">. Policies set clear expectations to create consistency, reduce risk, </w:t>
      </w:r>
      <w:r w:rsidR="00681704" w:rsidRPr="00AD2425">
        <w:rPr>
          <w:rFonts w:ascii="Arial" w:eastAsia="Times New Roman" w:hAnsi="Arial" w:cs="Arial"/>
          <w:color w:val="000000"/>
          <w:sz w:val="26"/>
          <w:szCs w:val="26"/>
          <w:shd w:val="clear" w:color="auto" w:fill="FFFFFF"/>
        </w:rPr>
        <w:t xml:space="preserve">and set high standards for employees. Policy </w:t>
      </w:r>
      <w:r w:rsidR="00681704" w:rsidRPr="00AD2425">
        <w:rPr>
          <w:rFonts w:ascii="Roboto" w:hAnsi="Roboto"/>
          <w:color w:val="000000"/>
          <w:sz w:val="27"/>
          <w:szCs w:val="27"/>
        </w:rPr>
        <w:t>allows leadership to ensure the company </w:t>
      </w:r>
      <w:r w:rsidR="00681704" w:rsidRPr="00AD2425">
        <w:rPr>
          <w:rFonts w:ascii="Roboto" w:hAnsi="Roboto"/>
          <w:sz w:val="27"/>
          <w:szCs w:val="27"/>
        </w:rPr>
        <w:t>communicates</w:t>
      </w:r>
      <w:r w:rsidR="00681704" w:rsidRPr="00AD2425">
        <w:rPr>
          <w:rFonts w:ascii="Roboto" w:hAnsi="Roboto"/>
          <w:color w:val="000000"/>
          <w:sz w:val="27"/>
          <w:szCs w:val="27"/>
        </w:rPr>
        <w:t> all laws and regulations to employees. Plus, it ensures employees both understand the policies and know how these policies apply to their day-to-day jobs.</w:t>
      </w:r>
    </w:p>
    <w:p w14:paraId="42A2D8BD" w14:textId="77777777" w:rsidR="00AD2425" w:rsidRDefault="00AD2425" w:rsidP="00AD2425">
      <w:pPr>
        <w:pStyle w:val="ListParagraph"/>
        <w:rPr>
          <w:rFonts w:ascii="Roboto" w:hAnsi="Roboto"/>
          <w:color w:val="000000"/>
          <w:sz w:val="27"/>
          <w:szCs w:val="27"/>
        </w:rPr>
      </w:pPr>
    </w:p>
    <w:p w14:paraId="163D50AA" w14:textId="75C437E1" w:rsidR="00AD2425" w:rsidRPr="00AD2425" w:rsidRDefault="00AD2425" w:rsidP="00AD2425">
      <w:pPr>
        <w:pStyle w:val="ListParagraph"/>
      </w:pPr>
      <w:r>
        <w:rPr>
          <w:rFonts w:ascii="Roboto" w:hAnsi="Roboto"/>
          <w:color w:val="000000"/>
          <w:sz w:val="27"/>
          <w:szCs w:val="27"/>
        </w:rPr>
        <w:t xml:space="preserve">As an example, companies often have a corporate accessibility policy that requires accessible technologies both internally and externally. However, the policy may not set the standards used, they may leave it to an established organization within the company to do that. </w:t>
      </w:r>
    </w:p>
    <w:p w14:paraId="446A87E7" w14:textId="418B081F" w:rsidR="00D65BFC" w:rsidRPr="0082477A" w:rsidRDefault="00D65BFC" w:rsidP="0082477A">
      <w:pPr>
        <w:shd w:val="clear" w:color="auto" w:fill="FFFFFF"/>
        <w:rPr>
          <w:rFonts w:ascii="Segoe UI" w:hAnsi="Segoe UI" w:cs="Segoe UI"/>
          <w:color w:val="282829"/>
          <w:sz w:val="23"/>
          <w:szCs w:val="23"/>
        </w:rPr>
      </w:pPr>
    </w:p>
    <w:p w14:paraId="67BBD534" w14:textId="0A10D5F3" w:rsidR="00F33027" w:rsidRPr="00AD2425" w:rsidRDefault="00D65BFC" w:rsidP="00AD2425">
      <w:pPr>
        <w:rPr>
          <w:rFonts w:ascii="Arial" w:eastAsia="Times New Roman" w:hAnsi="Arial" w:cs="Arial"/>
          <w:color w:val="000000"/>
          <w:sz w:val="26"/>
          <w:szCs w:val="26"/>
          <w:shd w:val="clear" w:color="auto" w:fill="FFFFFF"/>
        </w:rPr>
      </w:pPr>
      <w:r w:rsidRPr="00D65BFC">
        <w:rPr>
          <w:rFonts w:ascii="Arial" w:eastAsia="Times New Roman" w:hAnsi="Arial" w:cs="Arial"/>
          <w:color w:val="000000"/>
          <w:sz w:val="26"/>
          <w:szCs w:val="26"/>
          <w:shd w:val="clear" w:color="auto" w:fill="FFFFFF"/>
        </w:rPr>
        <w:t>Regulation</w:t>
      </w:r>
      <w:r>
        <w:rPr>
          <w:rFonts w:ascii="Arial" w:eastAsia="Times New Roman" w:hAnsi="Arial" w:cs="Arial"/>
          <w:color w:val="000000"/>
          <w:sz w:val="26"/>
          <w:szCs w:val="26"/>
          <w:shd w:val="clear" w:color="auto" w:fill="FFFFFF"/>
        </w:rPr>
        <w:t xml:space="preserve"> - </w:t>
      </w:r>
      <w:r w:rsidRPr="00D65BFC">
        <w:rPr>
          <w:rFonts w:ascii="Arial" w:eastAsia="Times New Roman" w:hAnsi="Arial" w:cs="Arial"/>
          <w:color w:val="000000"/>
          <w:sz w:val="26"/>
          <w:szCs w:val="26"/>
          <w:shd w:val="clear" w:color="auto" w:fill="FFFFFF"/>
        </w:rPr>
        <w:t>A “regulation” is any standard, statement (which may include a policy statement), or procedure of general applicability adopted by</w:t>
      </w:r>
      <w:r>
        <w:rPr>
          <w:rFonts w:ascii="Arial" w:eastAsia="Times New Roman" w:hAnsi="Arial" w:cs="Arial"/>
          <w:color w:val="000000"/>
          <w:sz w:val="26"/>
          <w:szCs w:val="26"/>
          <w:shd w:val="clear" w:color="auto" w:fill="FFFFFF"/>
        </w:rPr>
        <w:t xml:space="preserve"> an entity or organization (typically </w:t>
      </w:r>
      <w:r w:rsidR="00F77303">
        <w:rPr>
          <w:rFonts w:ascii="Arial" w:eastAsia="Times New Roman" w:hAnsi="Arial" w:cs="Arial"/>
          <w:color w:val="000000"/>
          <w:sz w:val="26"/>
          <w:szCs w:val="26"/>
          <w:shd w:val="clear" w:color="auto" w:fill="FFFFFF"/>
        </w:rPr>
        <w:t>government but</w:t>
      </w:r>
      <w:r>
        <w:rPr>
          <w:rFonts w:ascii="Arial" w:eastAsia="Times New Roman" w:hAnsi="Arial" w:cs="Arial"/>
          <w:color w:val="000000"/>
          <w:sz w:val="26"/>
          <w:szCs w:val="26"/>
          <w:shd w:val="clear" w:color="auto" w:fill="FFFFFF"/>
        </w:rPr>
        <w:t xml:space="preserve"> may extend to other organizations that are required to meet </w:t>
      </w:r>
      <w:r w:rsidR="00F77303">
        <w:rPr>
          <w:rFonts w:ascii="Arial" w:eastAsia="Times New Roman" w:hAnsi="Arial" w:cs="Arial"/>
          <w:color w:val="000000"/>
          <w:sz w:val="26"/>
          <w:szCs w:val="26"/>
          <w:shd w:val="clear" w:color="auto" w:fill="FFFFFF"/>
        </w:rPr>
        <w:t>applicable government</w:t>
      </w:r>
      <w:r>
        <w:rPr>
          <w:rFonts w:ascii="Arial" w:eastAsia="Times New Roman" w:hAnsi="Arial" w:cs="Arial"/>
          <w:color w:val="000000"/>
          <w:sz w:val="26"/>
          <w:szCs w:val="26"/>
          <w:shd w:val="clear" w:color="auto" w:fill="FFFFFF"/>
        </w:rPr>
        <w:t xml:space="preserve"> </w:t>
      </w:r>
      <w:r w:rsidR="00F77303">
        <w:rPr>
          <w:rFonts w:ascii="Arial" w:eastAsia="Times New Roman" w:hAnsi="Arial" w:cs="Arial"/>
          <w:color w:val="000000"/>
          <w:sz w:val="26"/>
          <w:szCs w:val="26"/>
          <w:shd w:val="clear" w:color="auto" w:fill="FFFFFF"/>
        </w:rPr>
        <w:t xml:space="preserve">laws or </w:t>
      </w:r>
      <w:r>
        <w:rPr>
          <w:rFonts w:ascii="Arial" w:eastAsia="Times New Roman" w:hAnsi="Arial" w:cs="Arial"/>
          <w:color w:val="000000"/>
          <w:sz w:val="26"/>
          <w:szCs w:val="26"/>
          <w:shd w:val="clear" w:color="auto" w:fill="FFFFFF"/>
        </w:rPr>
        <w:t>regulations).</w:t>
      </w:r>
      <w:r w:rsidR="00AD2425">
        <w:rPr>
          <w:rFonts w:ascii="Arial" w:eastAsia="Times New Roman" w:hAnsi="Arial" w:cs="Arial"/>
          <w:color w:val="000000"/>
          <w:sz w:val="26"/>
          <w:szCs w:val="26"/>
          <w:shd w:val="clear" w:color="auto" w:fill="FFFFFF"/>
        </w:rPr>
        <w:t xml:space="preserve"> </w:t>
      </w:r>
      <w:r w:rsidR="00F33027" w:rsidRPr="00AD2425">
        <w:rPr>
          <w:rFonts w:ascii="Arial" w:eastAsia="Times New Roman" w:hAnsi="Arial" w:cs="Arial"/>
          <w:color w:val="000000"/>
          <w:sz w:val="26"/>
          <w:szCs w:val="26"/>
          <w:shd w:val="clear" w:color="auto" w:fill="FFFFFF"/>
        </w:rPr>
        <w:t xml:space="preserve">A regulation is a rule written </w:t>
      </w:r>
      <w:r w:rsidR="00F33027" w:rsidRPr="00AD2425">
        <w:rPr>
          <w:rFonts w:ascii="Arial" w:eastAsia="Times New Roman" w:hAnsi="Arial" w:cs="Arial"/>
          <w:color w:val="000000"/>
          <w:sz w:val="26"/>
          <w:szCs w:val="26"/>
          <w:shd w:val="clear" w:color="auto" w:fill="FFFFFF"/>
        </w:rPr>
        <w:t>that specifies how the ideas of the law are to be implemented</w:t>
      </w:r>
      <w:r w:rsidR="00F33027" w:rsidRPr="00AD2425">
        <w:rPr>
          <w:rFonts w:ascii="Arial" w:eastAsia="Times New Roman" w:hAnsi="Arial" w:cs="Arial"/>
          <w:color w:val="000000"/>
          <w:sz w:val="26"/>
          <w:szCs w:val="26"/>
          <w:shd w:val="clear" w:color="auto" w:fill="FFFFFF"/>
        </w:rPr>
        <w:t xml:space="preserve"> and can specify standards, compliance, as well as what and whom the regulation is scoped to apply to.</w:t>
      </w:r>
    </w:p>
    <w:p w14:paraId="28990F94" w14:textId="2BEF207B" w:rsidR="00F33027" w:rsidRPr="001411DE" w:rsidRDefault="00F33027">
      <w:pPr>
        <w:rPr>
          <w:rFonts w:ascii="Times New Roman" w:eastAsia="Times New Roman" w:hAnsi="Times New Roman" w:cs="Times New Roman"/>
        </w:rPr>
      </w:pPr>
    </w:p>
    <w:p w14:paraId="73B01B5A" w14:textId="46163678" w:rsidR="00D65BFC" w:rsidRPr="00D65BFC" w:rsidRDefault="00D65BFC">
      <w:pPr>
        <w:rPr>
          <w:rFonts w:ascii="Arial" w:eastAsia="Times New Roman" w:hAnsi="Arial" w:cs="Arial"/>
          <w:color w:val="000000"/>
          <w:sz w:val="26"/>
          <w:szCs w:val="26"/>
          <w:shd w:val="clear" w:color="auto" w:fill="FFFFFF"/>
        </w:rPr>
      </w:pPr>
    </w:p>
    <w:p w14:paraId="17ECEB20" w14:textId="7ED2A7E4" w:rsidR="00F77303" w:rsidRDefault="00D65BFC">
      <w:pPr>
        <w:rPr>
          <w:rFonts w:ascii="Arial" w:eastAsia="Times New Roman" w:hAnsi="Arial" w:cs="Arial"/>
          <w:color w:val="000000"/>
          <w:sz w:val="26"/>
          <w:szCs w:val="26"/>
          <w:shd w:val="clear" w:color="auto" w:fill="FFFFFF"/>
        </w:rPr>
      </w:pPr>
      <w:r w:rsidRPr="00D65BFC">
        <w:rPr>
          <w:rFonts w:ascii="Arial" w:eastAsia="Times New Roman" w:hAnsi="Arial" w:cs="Arial"/>
          <w:color w:val="000000"/>
          <w:sz w:val="26"/>
          <w:szCs w:val="26"/>
          <w:shd w:val="clear" w:color="auto" w:fill="FFFFFF"/>
        </w:rPr>
        <w:t>Compliance</w:t>
      </w:r>
      <w:r>
        <w:rPr>
          <w:rFonts w:ascii="Arial" w:eastAsia="Times New Roman" w:hAnsi="Arial" w:cs="Arial"/>
          <w:color w:val="000000"/>
          <w:sz w:val="26"/>
          <w:szCs w:val="26"/>
          <w:shd w:val="clear" w:color="auto" w:fill="FFFFFF"/>
        </w:rPr>
        <w:t xml:space="preserve"> – Meeting the requirements put in place by policies or regulations.</w:t>
      </w:r>
    </w:p>
    <w:p w14:paraId="103C8375" w14:textId="7C8BDCB8" w:rsidR="00F77303" w:rsidRDefault="00F77303">
      <w:pPr>
        <w:rPr>
          <w:rFonts w:ascii="Arial" w:eastAsia="Times New Roman" w:hAnsi="Arial" w:cs="Arial"/>
          <w:color w:val="000000"/>
          <w:sz w:val="26"/>
          <w:szCs w:val="26"/>
          <w:shd w:val="clear" w:color="auto" w:fill="FFFFFF"/>
        </w:rPr>
      </w:pPr>
    </w:p>
    <w:p w14:paraId="378C25BE" w14:textId="77777777" w:rsidR="00F77303" w:rsidRDefault="00F77303">
      <w:pPr>
        <w:rPr>
          <w:rFonts w:ascii="Arial" w:eastAsia="Times New Roman" w:hAnsi="Arial" w:cs="Arial"/>
          <w:color w:val="000000"/>
          <w:sz w:val="26"/>
          <w:szCs w:val="26"/>
          <w:shd w:val="clear" w:color="auto" w:fill="FFFFFF"/>
        </w:rPr>
      </w:pPr>
      <w:r>
        <w:rPr>
          <w:rFonts w:ascii="Arial" w:eastAsia="Times New Roman" w:hAnsi="Arial" w:cs="Arial"/>
          <w:color w:val="000000"/>
          <w:sz w:val="26"/>
          <w:szCs w:val="26"/>
          <w:shd w:val="clear" w:color="auto" w:fill="FFFFFF"/>
        </w:rPr>
        <w:t>Reference:</w:t>
      </w:r>
    </w:p>
    <w:p w14:paraId="1C9F680C" w14:textId="1F18ACBB" w:rsidR="00F77303" w:rsidRDefault="00F77303" w:rsidP="00F77303">
      <w:pPr>
        <w:pStyle w:val="ListParagraph"/>
        <w:numPr>
          <w:ilvl w:val="0"/>
          <w:numId w:val="1"/>
        </w:numPr>
        <w:rPr>
          <w:rFonts w:ascii="Arial" w:eastAsia="Times New Roman" w:hAnsi="Arial" w:cs="Arial"/>
          <w:color w:val="000000"/>
          <w:sz w:val="26"/>
          <w:szCs w:val="26"/>
          <w:shd w:val="clear" w:color="auto" w:fill="FFFFFF"/>
        </w:rPr>
      </w:pPr>
      <w:hyperlink r:id="rId5" w:history="1">
        <w:r w:rsidRPr="00F77303">
          <w:rPr>
            <w:rStyle w:val="Hyperlink"/>
            <w:rFonts w:ascii="Arial" w:eastAsia="Times New Roman" w:hAnsi="Arial" w:cs="Arial"/>
            <w:sz w:val="26"/>
            <w:szCs w:val="26"/>
            <w:shd w:val="clear" w:color="auto" w:fill="FFFFFF"/>
          </w:rPr>
          <w:t>N</w:t>
        </w:r>
        <w:r w:rsidR="00305036">
          <w:rPr>
            <w:rStyle w:val="Hyperlink"/>
            <w:rFonts w:ascii="Arial" w:eastAsia="Times New Roman" w:hAnsi="Arial" w:cs="Arial"/>
            <w:sz w:val="26"/>
            <w:szCs w:val="26"/>
            <w:shd w:val="clear" w:color="auto" w:fill="FFFFFF"/>
          </w:rPr>
          <w:t xml:space="preserve">orth </w:t>
        </w:r>
        <w:r w:rsidRPr="00F77303">
          <w:rPr>
            <w:rStyle w:val="Hyperlink"/>
            <w:rFonts w:ascii="Arial" w:eastAsia="Times New Roman" w:hAnsi="Arial" w:cs="Arial"/>
            <w:sz w:val="26"/>
            <w:szCs w:val="26"/>
            <w:shd w:val="clear" w:color="auto" w:fill="FFFFFF"/>
          </w:rPr>
          <w:t>C</w:t>
        </w:r>
        <w:r w:rsidR="00305036">
          <w:rPr>
            <w:rStyle w:val="Hyperlink"/>
            <w:rFonts w:ascii="Arial" w:eastAsia="Times New Roman" w:hAnsi="Arial" w:cs="Arial"/>
            <w:sz w:val="26"/>
            <w:szCs w:val="26"/>
            <w:shd w:val="clear" w:color="auto" w:fill="FFFFFF"/>
          </w:rPr>
          <w:t xml:space="preserve">arolina </w:t>
        </w:r>
        <w:r w:rsidRPr="00F77303">
          <w:rPr>
            <w:rStyle w:val="Hyperlink"/>
            <w:rFonts w:ascii="Arial" w:eastAsia="Times New Roman" w:hAnsi="Arial" w:cs="Arial"/>
            <w:sz w:val="26"/>
            <w:szCs w:val="26"/>
            <w:shd w:val="clear" w:color="auto" w:fill="FFFFFF"/>
          </w:rPr>
          <w:t>S</w:t>
        </w:r>
        <w:r w:rsidR="00305036">
          <w:rPr>
            <w:rStyle w:val="Hyperlink"/>
            <w:rFonts w:ascii="Arial" w:eastAsia="Times New Roman" w:hAnsi="Arial" w:cs="Arial"/>
            <w:sz w:val="26"/>
            <w:szCs w:val="26"/>
            <w:shd w:val="clear" w:color="auto" w:fill="FFFFFF"/>
          </w:rPr>
          <w:t xml:space="preserve">tate </w:t>
        </w:r>
        <w:r w:rsidRPr="00F77303">
          <w:rPr>
            <w:rStyle w:val="Hyperlink"/>
            <w:rFonts w:ascii="Arial" w:eastAsia="Times New Roman" w:hAnsi="Arial" w:cs="Arial"/>
            <w:sz w:val="26"/>
            <w:szCs w:val="26"/>
            <w:shd w:val="clear" w:color="auto" w:fill="FFFFFF"/>
          </w:rPr>
          <w:t>U</w:t>
        </w:r>
        <w:r w:rsidR="00305036">
          <w:rPr>
            <w:rStyle w:val="Hyperlink"/>
            <w:rFonts w:ascii="Arial" w:eastAsia="Times New Roman" w:hAnsi="Arial" w:cs="Arial"/>
            <w:sz w:val="26"/>
            <w:szCs w:val="26"/>
            <w:shd w:val="clear" w:color="auto" w:fill="FFFFFF"/>
          </w:rPr>
          <w:t>niversity</w:t>
        </w:r>
        <w:r w:rsidRPr="00F77303">
          <w:rPr>
            <w:rStyle w:val="Hyperlink"/>
            <w:rFonts w:ascii="Arial" w:eastAsia="Times New Roman" w:hAnsi="Arial" w:cs="Arial"/>
            <w:sz w:val="26"/>
            <w:szCs w:val="26"/>
            <w:shd w:val="clear" w:color="auto" w:fill="FFFFFF"/>
          </w:rPr>
          <w:t xml:space="preserve"> definitions</w:t>
        </w:r>
      </w:hyperlink>
      <w:r w:rsidR="00305036">
        <w:rPr>
          <w:rFonts w:ascii="Arial" w:eastAsia="Times New Roman" w:hAnsi="Arial" w:cs="Arial"/>
          <w:color w:val="000000"/>
          <w:sz w:val="26"/>
          <w:szCs w:val="26"/>
          <w:shd w:val="clear" w:color="auto" w:fill="FFFFFF"/>
        </w:rPr>
        <w:t xml:space="preserve"> </w:t>
      </w:r>
    </w:p>
    <w:p w14:paraId="28826D68" w14:textId="727FE384" w:rsidR="00F77303" w:rsidRDefault="00ED7580" w:rsidP="00F77303">
      <w:pPr>
        <w:pStyle w:val="ListParagraph"/>
        <w:numPr>
          <w:ilvl w:val="0"/>
          <w:numId w:val="1"/>
        </w:numPr>
        <w:rPr>
          <w:rFonts w:ascii="Arial" w:eastAsia="Times New Roman" w:hAnsi="Arial" w:cs="Arial"/>
          <w:color w:val="000000"/>
          <w:sz w:val="26"/>
          <w:szCs w:val="26"/>
          <w:shd w:val="clear" w:color="auto" w:fill="FFFFFF"/>
        </w:rPr>
      </w:pPr>
      <w:hyperlink r:id="rId6" w:history="1">
        <w:r w:rsidR="00F77303" w:rsidRPr="00ED7580">
          <w:rPr>
            <w:rStyle w:val="Hyperlink"/>
            <w:rFonts w:ascii="Arial" w:eastAsia="Times New Roman" w:hAnsi="Arial" w:cs="Arial"/>
            <w:sz w:val="26"/>
            <w:szCs w:val="26"/>
            <w:shd w:val="clear" w:color="auto" w:fill="FFFFFF"/>
          </w:rPr>
          <w:t>Intro to U.S. Law</w:t>
        </w:r>
        <w:r w:rsidRPr="00ED7580">
          <w:rPr>
            <w:rStyle w:val="Hyperlink"/>
            <w:rFonts w:ascii="Arial" w:eastAsia="Times New Roman" w:hAnsi="Arial" w:cs="Arial"/>
            <w:sz w:val="26"/>
            <w:szCs w:val="26"/>
            <w:shd w:val="clear" w:color="auto" w:fill="FFFFFF"/>
          </w:rPr>
          <w:t xml:space="preserve"> and Policy</w:t>
        </w:r>
      </w:hyperlink>
    </w:p>
    <w:p w14:paraId="2F482B60" w14:textId="70303D3E" w:rsidR="006772AC" w:rsidRDefault="006772AC" w:rsidP="00F77303">
      <w:pPr>
        <w:pStyle w:val="ListParagraph"/>
        <w:numPr>
          <w:ilvl w:val="0"/>
          <w:numId w:val="1"/>
        </w:numPr>
        <w:rPr>
          <w:rFonts w:ascii="Arial" w:eastAsia="Times New Roman" w:hAnsi="Arial" w:cs="Arial"/>
          <w:color w:val="000000"/>
          <w:sz w:val="26"/>
          <w:szCs w:val="26"/>
          <w:shd w:val="clear" w:color="auto" w:fill="FFFFFF"/>
        </w:rPr>
      </w:pPr>
      <w:hyperlink r:id="rId7" w:history="1">
        <w:r w:rsidRPr="006772AC">
          <w:rPr>
            <w:rStyle w:val="Hyperlink"/>
            <w:rFonts w:ascii="Arial" w:eastAsia="Times New Roman" w:hAnsi="Arial" w:cs="Arial"/>
            <w:sz w:val="26"/>
            <w:szCs w:val="26"/>
            <w:shd w:val="clear" w:color="auto" w:fill="FFFFFF"/>
          </w:rPr>
          <w:t>Project Citizen – What is Public Policy?</w:t>
        </w:r>
      </w:hyperlink>
    </w:p>
    <w:p w14:paraId="05AA7873" w14:textId="67229662" w:rsidR="00F33027" w:rsidRDefault="00F33027" w:rsidP="00F77303">
      <w:pPr>
        <w:pStyle w:val="ListParagraph"/>
        <w:numPr>
          <w:ilvl w:val="0"/>
          <w:numId w:val="1"/>
        </w:numPr>
        <w:rPr>
          <w:rFonts w:ascii="Arial" w:eastAsia="Times New Roman" w:hAnsi="Arial" w:cs="Arial"/>
          <w:color w:val="000000"/>
          <w:sz w:val="26"/>
          <w:szCs w:val="26"/>
          <w:shd w:val="clear" w:color="auto" w:fill="FFFFFF"/>
        </w:rPr>
      </w:pPr>
      <w:hyperlink r:id="rId8" w:history="1">
        <w:proofErr w:type="spellStart"/>
        <w:r w:rsidRPr="00F33027">
          <w:rPr>
            <w:rStyle w:val="Hyperlink"/>
            <w:rFonts w:ascii="Arial" w:eastAsia="Times New Roman" w:hAnsi="Arial" w:cs="Arial"/>
            <w:sz w:val="26"/>
            <w:szCs w:val="26"/>
            <w:shd w:val="clear" w:color="auto" w:fill="FFFFFF"/>
          </w:rPr>
          <w:t>UpJourney</w:t>
        </w:r>
        <w:proofErr w:type="spellEnd"/>
        <w:r w:rsidRPr="00F33027">
          <w:rPr>
            <w:rStyle w:val="Hyperlink"/>
            <w:rFonts w:ascii="Arial" w:eastAsia="Times New Roman" w:hAnsi="Arial" w:cs="Arial"/>
            <w:sz w:val="26"/>
            <w:szCs w:val="26"/>
            <w:shd w:val="clear" w:color="auto" w:fill="FFFFFF"/>
          </w:rPr>
          <w:t xml:space="preserve"> blog: What is the difference between law, </w:t>
        </w:r>
        <w:proofErr w:type="gramStart"/>
        <w:r w:rsidRPr="00F33027">
          <w:rPr>
            <w:rStyle w:val="Hyperlink"/>
            <w:rFonts w:ascii="Arial" w:eastAsia="Times New Roman" w:hAnsi="Arial" w:cs="Arial"/>
            <w:sz w:val="26"/>
            <w:szCs w:val="26"/>
            <w:shd w:val="clear" w:color="auto" w:fill="FFFFFF"/>
          </w:rPr>
          <w:t>policy</w:t>
        </w:r>
        <w:proofErr w:type="gramEnd"/>
        <w:r w:rsidRPr="00F33027">
          <w:rPr>
            <w:rStyle w:val="Hyperlink"/>
            <w:rFonts w:ascii="Arial" w:eastAsia="Times New Roman" w:hAnsi="Arial" w:cs="Arial"/>
            <w:sz w:val="26"/>
            <w:szCs w:val="26"/>
            <w:shd w:val="clear" w:color="auto" w:fill="FFFFFF"/>
          </w:rPr>
          <w:t xml:space="preserve"> and regulation</w:t>
        </w:r>
      </w:hyperlink>
    </w:p>
    <w:p w14:paraId="3439B4BF" w14:textId="1311F4EF" w:rsidR="006772AC" w:rsidRDefault="0082477A" w:rsidP="006772AC">
      <w:pPr>
        <w:pStyle w:val="ListParagraph"/>
        <w:numPr>
          <w:ilvl w:val="0"/>
          <w:numId w:val="1"/>
        </w:numPr>
        <w:rPr>
          <w:rFonts w:ascii="Arial" w:eastAsia="Times New Roman" w:hAnsi="Arial" w:cs="Arial"/>
          <w:color w:val="000000"/>
          <w:sz w:val="26"/>
          <w:szCs w:val="26"/>
          <w:shd w:val="clear" w:color="auto" w:fill="FFFFFF"/>
        </w:rPr>
      </w:pPr>
      <w:hyperlink r:id="rId9" w:history="1">
        <w:r w:rsidRPr="0082477A">
          <w:rPr>
            <w:rStyle w:val="Hyperlink"/>
            <w:rFonts w:ascii="Arial" w:eastAsia="Times New Roman" w:hAnsi="Arial" w:cs="Arial"/>
            <w:sz w:val="26"/>
            <w:szCs w:val="26"/>
            <w:shd w:val="clear" w:color="auto" w:fill="FFFFFF"/>
          </w:rPr>
          <w:t>Difference between law and policy</w:t>
        </w:r>
      </w:hyperlink>
    </w:p>
    <w:p w14:paraId="32EE2B39" w14:textId="3818FE8F" w:rsidR="00305036" w:rsidRPr="00305036" w:rsidRDefault="00305036" w:rsidP="006772AC">
      <w:pPr>
        <w:pStyle w:val="ListParagraph"/>
        <w:numPr>
          <w:ilvl w:val="0"/>
          <w:numId w:val="1"/>
        </w:numPr>
        <w:rPr>
          <w:rFonts w:ascii="Arial" w:eastAsia="Times New Roman" w:hAnsi="Arial" w:cs="Arial"/>
          <w:color w:val="000000"/>
          <w:sz w:val="26"/>
          <w:szCs w:val="26"/>
          <w:shd w:val="clear" w:color="auto" w:fill="FFFFFF"/>
        </w:rPr>
      </w:pPr>
      <w:hyperlink r:id="rId10" w:history="1">
        <w:r w:rsidRPr="00305036">
          <w:rPr>
            <w:rStyle w:val="Hyperlink"/>
            <w:rFonts w:ascii="Arial" w:eastAsia="Times New Roman" w:hAnsi="Arial" w:cs="Arial"/>
            <w:sz w:val="26"/>
            <w:szCs w:val="26"/>
            <w:shd w:val="clear" w:color="auto" w:fill="FFFFFF"/>
          </w:rPr>
          <w:t>What is the purpose of policies in the workplace?</w:t>
        </w:r>
      </w:hyperlink>
    </w:p>
    <w:p w14:paraId="7BF27D80" w14:textId="77777777" w:rsidR="006772AC" w:rsidRPr="006772AC" w:rsidRDefault="006772AC" w:rsidP="006772AC">
      <w:pPr>
        <w:rPr>
          <w:rFonts w:ascii="Arial" w:eastAsia="Times New Roman" w:hAnsi="Arial" w:cs="Arial"/>
          <w:color w:val="000000"/>
          <w:sz w:val="26"/>
          <w:szCs w:val="26"/>
          <w:shd w:val="clear" w:color="auto" w:fill="FFFFFF"/>
        </w:rPr>
      </w:pPr>
    </w:p>
    <w:sectPr w:rsidR="006772AC" w:rsidRPr="00677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08AA"/>
    <w:multiLevelType w:val="multilevel"/>
    <w:tmpl w:val="2FD8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752CF"/>
    <w:multiLevelType w:val="hybridMultilevel"/>
    <w:tmpl w:val="40BE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75109"/>
    <w:multiLevelType w:val="hybridMultilevel"/>
    <w:tmpl w:val="1012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C6369"/>
    <w:multiLevelType w:val="hybridMultilevel"/>
    <w:tmpl w:val="196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77591"/>
    <w:multiLevelType w:val="multilevel"/>
    <w:tmpl w:val="2800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8D5649"/>
    <w:multiLevelType w:val="multilevel"/>
    <w:tmpl w:val="E2BA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4380655">
    <w:abstractNumId w:val="3"/>
  </w:num>
  <w:num w:numId="2" w16cid:durableId="800612149">
    <w:abstractNumId w:val="1"/>
  </w:num>
  <w:num w:numId="3" w16cid:durableId="1985500032">
    <w:abstractNumId w:val="4"/>
  </w:num>
  <w:num w:numId="4" w16cid:durableId="718407402">
    <w:abstractNumId w:val="5"/>
  </w:num>
  <w:num w:numId="5" w16cid:durableId="1968004080">
    <w:abstractNumId w:val="0"/>
  </w:num>
  <w:num w:numId="6" w16cid:durableId="1343389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FC"/>
    <w:rsid w:val="001411DE"/>
    <w:rsid w:val="00163CEE"/>
    <w:rsid w:val="00305036"/>
    <w:rsid w:val="006772AC"/>
    <w:rsid w:val="00681704"/>
    <w:rsid w:val="006C26A1"/>
    <w:rsid w:val="0082477A"/>
    <w:rsid w:val="00AD2425"/>
    <w:rsid w:val="00C075EC"/>
    <w:rsid w:val="00D65BFC"/>
    <w:rsid w:val="00ED7580"/>
    <w:rsid w:val="00F33027"/>
    <w:rsid w:val="00F7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0CC0F9"/>
  <w15:chartTrackingRefBased/>
  <w15:docId w15:val="{DA51C883-81E3-1747-8B72-1096BAFE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302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303"/>
    <w:rPr>
      <w:color w:val="0563C1" w:themeColor="hyperlink"/>
      <w:u w:val="single"/>
    </w:rPr>
  </w:style>
  <w:style w:type="character" w:styleId="UnresolvedMention">
    <w:name w:val="Unresolved Mention"/>
    <w:basedOn w:val="DefaultParagraphFont"/>
    <w:uiPriority w:val="99"/>
    <w:semiHidden/>
    <w:unhideWhenUsed/>
    <w:rsid w:val="00F77303"/>
    <w:rPr>
      <w:color w:val="605E5C"/>
      <w:shd w:val="clear" w:color="auto" w:fill="E1DFDD"/>
    </w:rPr>
  </w:style>
  <w:style w:type="paragraph" w:styleId="ListParagraph">
    <w:name w:val="List Paragraph"/>
    <w:basedOn w:val="Normal"/>
    <w:uiPriority w:val="34"/>
    <w:qFormat/>
    <w:rsid w:val="00F77303"/>
    <w:pPr>
      <w:ind w:left="720"/>
      <w:contextualSpacing/>
    </w:pPr>
  </w:style>
  <w:style w:type="character" w:customStyle="1" w:styleId="Heading2Char">
    <w:name w:val="Heading 2 Char"/>
    <w:basedOn w:val="DefaultParagraphFont"/>
    <w:link w:val="Heading2"/>
    <w:uiPriority w:val="9"/>
    <w:rsid w:val="00F33027"/>
    <w:rPr>
      <w:rFonts w:ascii="Times New Roman" w:eastAsia="Times New Roman" w:hAnsi="Times New Roman" w:cs="Times New Roman"/>
      <w:b/>
      <w:bCs/>
      <w:sz w:val="36"/>
      <w:szCs w:val="36"/>
    </w:rPr>
  </w:style>
  <w:style w:type="paragraph" w:customStyle="1" w:styleId="q-text">
    <w:name w:val="q-text"/>
    <w:basedOn w:val="Normal"/>
    <w:rsid w:val="0082477A"/>
    <w:pPr>
      <w:spacing w:before="100" w:beforeAutospacing="1" w:after="100" w:afterAutospacing="1"/>
    </w:pPr>
    <w:rPr>
      <w:rFonts w:ascii="Times New Roman" w:eastAsia="Times New Roman" w:hAnsi="Times New Roman" w:cs="Times New Roman"/>
    </w:rPr>
  </w:style>
  <w:style w:type="character" w:customStyle="1" w:styleId="q-text1">
    <w:name w:val="q-text1"/>
    <w:basedOn w:val="DefaultParagraphFont"/>
    <w:rsid w:val="0082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1152">
      <w:bodyDiv w:val="1"/>
      <w:marLeft w:val="0"/>
      <w:marRight w:val="0"/>
      <w:marTop w:val="0"/>
      <w:marBottom w:val="0"/>
      <w:divBdr>
        <w:top w:val="none" w:sz="0" w:space="0" w:color="auto"/>
        <w:left w:val="none" w:sz="0" w:space="0" w:color="auto"/>
        <w:bottom w:val="none" w:sz="0" w:space="0" w:color="auto"/>
        <w:right w:val="none" w:sz="0" w:space="0" w:color="auto"/>
      </w:divBdr>
    </w:div>
    <w:div w:id="343242103">
      <w:bodyDiv w:val="1"/>
      <w:marLeft w:val="0"/>
      <w:marRight w:val="0"/>
      <w:marTop w:val="0"/>
      <w:marBottom w:val="0"/>
      <w:divBdr>
        <w:top w:val="none" w:sz="0" w:space="0" w:color="auto"/>
        <w:left w:val="none" w:sz="0" w:space="0" w:color="auto"/>
        <w:bottom w:val="none" w:sz="0" w:space="0" w:color="auto"/>
        <w:right w:val="none" w:sz="0" w:space="0" w:color="auto"/>
      </w:divBdr>
    </w:div>
    <w:div w:id="855581462">
      <w:bodyDiv w:val="1"/>
      <w:marLeft w:val="0"/>
      <w:marRight w:val="0"/>
      <w:marTop w:val="0"/>
      <w:marBottom w:val="0"/>
      <w:divBdr>
        <w:top w:val="none" w:sz="0" w:space="0" w:color="auto"/>
        <w:left w:val="none" w:sz="0" w:space="0" w:color="auto"/>
        <w:bottom w:val="none" w:sz="0" w:space="0" w:color="auto"/>
        <w:right w:val="none" w:sz="0" w:space="0" w:color="auto"/>
      </w:divBdr>
    </w:div>
    <w:div w:id="1343050237">
      <w:bodyDiv w:val="1"/>
      <w:marLeft w:val="0"/>
      <w:marRight w:val="0"/>
      <w:marTop w:val="0"/>
      <w:marBottom w:val="0"/>
      <w:divBdr>
        <w:top w:val="none" w:sz="0" w:space="0" w:color="auto"/>
        <w:left w:val="none" w:sz="0" w:space="0" w:color="auto"/>
        <w:bottom w:val="none" w:sz="0" w:space="0" w:color="auto"/>
        <w:right w:val="none" w:sz="0" w:space="0" w:color="auto"/>
      </w:divBdr>
    </w:div>
    <w:div w:id="1357268694">
      <w:bodyDiv w:val="1"/>
      <w:marLeft w:val="0"/>
      <w:marRight w:val="0"/>
      <w:marTop w:val="0"/>
      <w:marBottom w:val="0"/>
      <w:divBdr>
        <w:top w:val="none" w:sz="0" w:space="0" w:color="auto"/>
        <w:left w:val="none" w:sz="0" w:space="0" w:color="auto"/>
        <w:bottom w:val="none" w:sz="0" w:space="0" w:color="auto"/>
        <w:right w:val="none" w:sz="0" w:space="0" w:color="auto"/>
      </w:divBdr>
    </w:div>
    <w:div w:id="1462457249">
      <w:bodyDiv w:val="1"/>
      <w:marLeft w:val="0"/>
      <w:marRight w:val="0"/>
      <w:marTop w:val="0"/>
      <w:marBottom w:val="0"/>
      <w:divBdr>
        <w:top w:val="none" w:sz="0" w:space="0" w:color="auto"/>
        <w:left w:val="none" w:sz="0" w:space="0" w:color="auto"/>
        <w:bottom w:val="none" w:sz="0" w:space="0" w:color="auto"/>
        <w:right w:val="none" w:sz="0" w:space="0" w:color="auto"/>
      </w:divBdr>
    </w:div>
    <w:div w:id="1867281303">
      <w:bodyDiv w:val="1"/>
      <w:marLeft w:val="0"/>
      <w:marRight w:val="0"/>
      <w:marTop w:val="0"/>
      <w:marBottom w:val="0"/>
      <w:divBdr>
        <w:top w:val="none" w:sz="0" w:space="0" w:color="auto"/>
        <w:left w:val="none" w:sz="0" w:space="0" w:color="auto"/>
        <w:bottom w:val="none" w:sz="0" w:space="0" w:color="auto"/>
        <w:right w:val="none" w:sz="0" w:space="0" w:color="auto"/>
      </w:divBdr>
    </w:div>
    <w:div w:id="2062245352">
      <w:bodyDiv w:val="1"/>
      <w:marLeft w:val="0"/>
      <w:marRight w:val="0"/>
      <w:marTop w:val="0"/>
      <w:marBottom w:val="0"/>
      <w:divBdr>
        <w:top w:val="none" w:sz="0" w:space="0" w:color="auto"/>
        <w:left w:val="none" w:sz="0" w:space="0" w:color="auto"/>
        <w:bottom w:val="none" w:sz="0" w:space="0" w:color="auto"/>
        <w:right w:val="none" w:sz="0" w:space="0" w:color="auto"/>
      </w:divBdr>
      <w:divsChild>
        <w:div w:id="1876039190">
          <w:marLeft w:val="0"/>
          <w:marRight w:val="0"/>
          <w:marTop w:val="0"/>
          <w:marBottom w:val="0"/>
          <w:divBdr>
            <w:top w:val="none" w:sz="0" w:space="0" w:color="auto"/>
            <w:left w:val="none" w:sz="0" w:space="0" w:color="auto"/>
            <w:bottom w:val="none" w:sz="0" w:space="0" w:color="auto"/>
            <w:right w:val="none" w:sz="0" w:space="0" w:color="auto"/>
          </w:divBdr>
          <w:divsChild>
            <w:div w:id="1958027599">
              <w:marLeft w:val="0"/>
              <w:marRight w:val="0"/>
              <w:marTop w:val="0"/>
              <w:marBottom w:val="120"/>
              <w:divBdr>
                <w:top w:val="single" w:sz="6" w:space="0" w:color="DEE0E1"/>
                <w:left w:val="single" w:sz="6" w:space="0" w:color="DEE0E1"/>
                <w:bottom w:val="single" w:sz="6" w:space="0" w:color="DEE0E1"/>
                <w:right w:val="single" w:sz="6" w:space="0" w:color="DEE0E1"/>
              </w:divBdr>
              <w:divsChild>
                <w:div w:id="363095724">
                  <w:marLeft w:val="0"/>
                  <w:marRight w:val="0"/>
                  <w:marTop w:val="0"/>
                  <w:marBottom w:val="0"/>
                  <w:divBdr>
                    <w:top w:val="none" w:sz="0" w:space="0" w:color="auto"/>
                    <w:left w:val="none" w:sz="0" w:space="0" w:color="auto"/>
                    <w:bottom w:val="none" w:sz="0" w:space="0" w:color="auto"/>
                    <w:right w:val="none" w:sz="0" w:space="0" w:color="auto"/>
                  </w:divBdr>
                  <w:divsChild>
                    <w:div w:id="176651660">
                      <w:marLeft w:val="0"/>
                      <w:marRight w:val="0"/>
                      <w:marTop w:val="0"/>
                      <w:marBottom w:val="0"/>
                      <w:divBdr>
                        <w:top w:val="none" w:sz="0" w:space="0" w:color="auto"/>
                        <w:left w:val="none" w:sz="0" w:space="0" w:color="auto"/>
                        <w:bottom w:val="none" w:sz="0" w:space="0" w:color="auto"/>
                        <w:right w:val="none" w:sz="0" w:space="0" w:color="auto"/>
                      </w:divBdr>
                      <w:divsChild>
                        <w:div w:id="1543861363">
                          <w:marLeft w:val="0"/>
                          <w:marRight w:val="0"/>
                          <w:marTop w:val="0"/>
                          <w:marBottom w:val="0"/>
                          <w:divBdr>
                            <w:top w:val="none" w:sz="0" w:space="0" w:color="auto"/>
                            <w:left w:val="none" w:sz="0" w:space="0" w:color="auto"/>
                            <w:bottom w:val="none" w:sz="0" w:space="0" w:color="auto"/>
                            <w:right w:val="none" w:sz="0" w:space="0" w:color="auto"/>
                          </w:divBdr>
                          <w:divsChild>
                            <w:div w:id="844904648">
                              <w:marLeft w:val="0"/>
                              <w:marRight w:val="0"/>
                              <w:marTop w:val="0"/>
                              <w:marBottom w:val="0"/>
                              <w:divBdr>
                                <w:top w:val="none" w:sz="0" w:space="0" w:color="auto"/>
                                <w:left w:val="none" w:sz="0" w:space="0" w:color="auto"/>
                                <w:bottom w:val="none" w:sz="0" w:space="0" w:color="auto"/>
                                <w:right w:val="none" w:sz="0" w:space="0" w:color="auto"/>
                              </w:divBdr>
                              <w:divsChild>
                                <w:div w:id="11805376">
                                  <w:marLeft w:val="0"/>
                                  <w:marRight w:val="0"/>
                                  <w:marTop w:val="0"/>
                                  <w:marBottom w:val="0"/>
                                  <w:divBdr>
                                    <w:top w:val="none" w:sz="0" w:space="0" w:color="auto"/>
                                    <w:left w:val="none" w:sz="0" w:space="0" w:color="auto"/>
                                    <w:bottom w:val="none" w:sz="0" w:space="0" w:color="auto"/>
                                    <w:right w:val="none" w:sz="0" w:space="0" w:color="auto"/>
                                  </w:divBdr>
                                  <w:divsChild>
                                    <w:div w:id="1663041623">
                                      <w:marLeft w:val="0"/>
                                      <w:marRight w:val="0"/>
                                      <w:marTop w:val="0"/>
                                      <w:marBottom w:val="0"/>
                                      <w:divBdr>
                                        <w:top w:val="none" w:sz="0" w:space="0" w:color="auto"/>
                                        <w:left w:val="none" w:sz="0" w:space="0" w:color="auto"/>
                                        <w:bottom w:val="none" w:sz="0" w:space="0" w:color="auto"/>
                                        <w:right w:val="none" w:sz="0" w:space="0" w:color="auto"/>
                                      </w:divBdr>
                                      <w:divsChild>
                                        <w:div w:id="491676224">
                                          <w:marLeft w:val="0"/>
                                          <w:marRight w:val="0"/>
                                          <w:marTop w:val="0"/>
                                          <w:marBottom w:val="0"/>
                                          <w:divBdr>
                                            <w:top w:val="none" w:sz="0" w:space="0" w:color="auto"/>
                                            <w:left w:val="none" w:sz="0" w:space="0" w:color="auto"/>
                                            <w:bottom w:val="none" w:sz="0" w:space="0" w:color="auto"/>
                                            <w:right w:val="none" w:sz="0" w:space="0" w:color="auto"/>
                                          </w:divBdr>
                                          <w:divsChild>
                                            <w:div w:id="2052459790">
                                              <w:marLeft w:val="0"/>
                                              <w:marRight w:val="0"/>
                                              <w:marTop w:val="0"/>
                                              <w:marBottom w:val="0"/>
                                              <w:divBdr>
                                                <w:top w:val="none" w:sz="0" w:space="0" w:color="auto"/>
                                                <w:left w:val="none" w:sz="0" w:space="0" w:color="auto"/>
                                                <w:bottom w:val="none" w:sz="0" w:space="0" w:color="auto"/>
                                                <w:right w:val="none" w:sz="0" w:space="0" w:color="auto"/>
                                              </w:divBdr>
                                              <w:divsChild>
                                                <w:div w:id="1053774780">
                                                  <w:marLeft w:val="0"/>
                                                  <w:marRight w:val="0"/>
                                                  <w:marTop w:val="0"/>
                                                  <w:marBottom w:val="0"/>
                                                  <w:divBdr>
                                                    <w:top w:val="none" w:sz="0" w:space="0" w:color="auto"/>
                                                    <w:left w:val="none" w:sz="0" w:space="0" w:color="auto"/>
                                                    <w:bottom w:val="none" w:sz="0" w:space="0" w:color="auto"/>
                                                    <w:right w:val="none" w:sz="0" w:space="0" w:color="auto"/>
                                                  </w:divBdr>
                                                  <w:divsChild>
                                                    <w:div w:id="1133400902">
                                                      <w:marLeft w:val="0"/>
                                                      <w:marRight w:val="0"/>
                                                      <w:marTop w:val="0"/>
                                                      <w:marBottom w:val="0"/>
                                                      <w:divBdr>
                                                        <w:top w:val="none" w:sz="0" w:space="0" w:color="auto"/>
                                                        <w:left w:val="none" w:sz="0" w:space="0" w:color="auto"/>
                                                        <w:bottom w:val="none" w:sz="0" w:space="0" w:color="auto"/>
                                                        <w:right w:val="none" w:sz="0" w:space="0" w:color="auto"/>
                                                      </w:divBdr>
                                                      <w:divsChild>
                                                        <w:div w:id="339889633">
                                                          <w:marLeft w:val="0"/>
                                                          <w:marRight w:val="0"/>
                                                          <w:marTop w:val="0"/>
                                                          <w:marBottom w:val="0"/>
                                                          <w:divBdr>
                                                            <w:top w:val="none" w:sz="0" w:space="0" w:color="auto"/>
                                                            <w:left w:val="none" w:sz="0" w:space="0" w:color="auto"/>
                                                            <w:bottom w:val="none" w:sz="0" w:space="0" w:color="auto"/>
                                                            <w:right w:val="none" w:sz="0" w:space="0" w:color="auto"/>
                                                          </w:divBdr>
                                                          <w:divsChild>
                                                            <w:div w:id="17480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738775">
                                              <w:marLeft w:val="-240"/>
                                              <w:marRight w:val="-240"/>
                                              <w:marTop w:val="0"/>
                                              <w:marBottom w:val="0"/>
                                              <w:divBdr>
                                                <w:top w:val="none" w:sz="0" w:space="0" w:color="auto"/>
                                                <w:left w:val="none" w:sz="0" w:space="0" w:color="auto"/>
                                                <w:bottom w:val="none" w:sz="0" w:space="0" w:color="auto"/>
                                                <w:right w:val="none" w:sz="0" w:space="0" w:color="auto"/>
                                              </w:divBdr>
                                              <w:divsChild>
                                                <w:div w:id="465974669">
                                                  <w:marLeft w:val="0"/>
                                                  <w:marRight w:val="0"/>
                                                  <w:marTop w:val="0"/>
                                                  <w:marBottom w:val="0"/>
                                                  <w:divBdr>
                                                    <w:top w:val="none" w:sz="0" w:space="0" w:color="auto"/>
                                                    <w:left w:val="none" w:sz="0" w:space="0" w:color="auto"/>
                                                    <w:bottom w:val="none" w:sz="0" w:space="0" w:color="auto"/>
                                                    <w:right w:val="none" w:sz="0" w:space="0" w:color="auto"/>
                                                  </w:divBdr>
                                                  <w:divsChild>
                                                    <w:div w:id="2039773660">
                                                      <w:marLeft w:val="0"/>
                                                      <w:marRight w:val="0"/>
                                                      <w:marTop w:val="0"/>
                                                      <w:marBottom w:val="0"/>
                                                      <w:divBdr>
                                                        <w:top w:val="none" w:sz="0" w:space="0" w:color="auto"/>
                                                        <w:left w:val="none" w:sz="0" w:space="0" w:color="auto"/>
                                                        <w:bottom w:val="none" w:sz="0" w:space="0" w:color="auto"/>
                                                        <w:right w:val="none" w:sz="0" w:space="0" w:color="auto"/>
                                                      </w:divBdr>
                                                      <w:divsChild>
                                                        <w:div w:id="133839355">
                                                          <w:marLeft w:val="0"/>
                                                          <w:marRight w:val="0"/>
                                                          <w:marTop w:val="0"/>
                                                          <w:marBottom w:val="0"/>
                                                          <w:divBdr>
                                                            <w:top w:val="none" w:sz="0" w:space="0" w:color="auto"/>
                                                            <w:left w:val="none" w:sz="0" w:space="0" w:color="auto"/>
                                                            <w:bottom w:val="none" w:sz="0" w:space="0" w:color="auto"/>
                                                            <w:right w:val="none" w:sz="0" w:space="0" w:color="auto"/>
                                                          </w:divBdr>
                                                          <w:divsChild>
                                                            <w:div w:id="495801443">
                                                              <w:marLeft w:val="0"/>
                                                              <w:marRight w:val="120"/>
                                                              <w:marTop w:val="0"/>
                                                              <w:marBottom w:val="0"/>
                                                              <w:divBdr>
                                                                <w:top w:val="none" w:sz="0" w:space="0" w:color="auto"/>
                                                                <w:left w:val="none" w:sz="0" w:space="0" w:color="auto"/>
                                                                <w:bottom w:val="none" w:sz="0" w:space="0" w:color="auto"/>
                                                                <w:right w:val="none" w:sz="0" w:space="0" w:color="auto"/>
                                                              </w:divBdr>
                                                              <w:divsChild>
                                                                <w:div w:id="1244293485">
                                                                  <w:marLeft w:val="0"/>
                                                                  <w:marRight w:val="0"/>
                                                                  <w:marTop w:val="0"/>
                                                                  <w:marBottom w:val="0"/>
                                                                  <w:divBdr>
                                                                    <w:top w:val="none" w:sz="0" w:space="0" w:color="auto"/>
                                                                    <w:left w:val="none" w:sz="0" w:space="0" w:color="auto"/>
                                                                    <w:bottom w:val="none" w:sz="0" w:space="0" w:color="auto"/>
                                                                    <w:right w:val="none" w:sz="0" w:space="0" w:color="auto"/>
                                                                  </w:divBdr>
                                                                  <w:divsChild>
                                                                    <w:div w:id="455106432">
                                                                      <w:marLeft w:val="0"/>
                                                                      <w:marRight w:val="0"/>
                                                                      <w:marTop w:val="0"/>
                                                                      <w:marBottom w:val="0"/>
                                                                      <w:divBdr>
                                                                        <w:top w:val="none" w:sz="0" w:space="0" w:color="auto"/>
                                                                        <w:left w:val="none" w:sz="0" w:space="0" w:color="auto"/>
                                                                        <w:bottom w:val="none" w:sz="0" w:space="0" w:color="auto"/>
                                                                        <w:right w:val="none" w:sz="0" w:space="0" w:color="auto"/>
                                                                      </w:divBdr>
                                                                      <w:divsChild>
                                                                        <w:div w:id="299188419">
                                                                          <w:marLeft w:val="0"/>
                                                                          <w:marRight w:val="0"/>
                                                                          <w:marTop w:val="0"/>
                                                                          <w:marBottom w:val="0"/>
                                                                          <w:divBdr>
                                                                            <w:top w:val="none" w:sz="0" w:space="0" w:color="auto"/>
                                                                            <w:left w:val="none" w:sz="0" w:space="0" w:color="auto"/>
                                                                            <w:bottom w:val="none" w:sz="0" w:space="0" w:color="auto"/>
                                                                            <w:right w:val="none" w:sz="0" w:space="0" w:color="auto"/>
                                                                          </w:divBdr>
                                                                          <w:divsChild>
                                                                            <w:div w:id="146061286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8597">
          <w:marLeft w:val="0"/>
          <w:marRight w:val="0"/>
          <w:marTop w:val="0"/>
          <w:marBottom w:val="120"/>
          <w:divBdr>
            <w:top w:val="single" w:sz="6" w:space="0" w:color="DEE0E1"/>
            <w:left w:val="single" w:sz="6" w:space="0" w:color="DEE0E1"/>
            <w:bottom w:val="single" w:sz="6" w:space="0" w:color="DEE0E1"/>
            <w:right w:val="single" w:sz="6" w:space="0" w:color="DEE0E1"/>
          </w:divBdr>
          <w:divsChild>
            <w:div w:id="298190856">
              <w:marLeft w:val="0"/>
              <w:marRight w:val="0"/>
              <w:marTop w:val="0"/>
              <w:marBottom w:val="0"/>
              <w:divBdr>
                <w:top w:val="none" w:sz="0" w:space="0" w:color="auto"/>
                <w:left w:val="none" w:sz="0" w:space="0" w:color="auto"/>
                <w:bottom w:val="none" w:sz="0" w:space="0" w:color="auto"/>
                <w:right w:val="none" w:sz="0" w:space="0" w:color="auto"/>
              </w:divBdr>
              <w:divsChild>
                <w:div w:id="1288510720">
                  <w:marLeft w:val="0"/>
                  <w:marRight w:val="0"/>
                  <w:marTop w:val="0"/>
                  <w:marBottom w:val="0"/>
                  <w:divBdr>
                    <w:top w:val="none" w:sz="0" w:space="0" w:color="auto"/>
                    <w:left w:val="none" w:sz="0" w:space="0" w:color="auto"/>
                    <w:bottom w:val="none" w:sz="0" w:space="0" w:color="auto"/>
                    <w:right w:val="none" w:sz="0" w:space="0" w:color="auto"/>
                  </w:divBdr>
                  <w:divsChild>
                    <w:div w:id="922687795">
                      <w:marLeft w:val="0"/>
                      <w:marRight w:val="0"/>
                      <w:marTop w:val="0"/>
                      <w:marBottom w:val="0"/>
                      <w:divBdr>
                        <w:top w:val="none" w:sz="0" w:space="0" w:color="auto"/>
                        <w:left w:val="none" w:sz="0" w:space="0" w:color="auto"/>
                        <w:bottom w:val="none" w:sz="0" w:space="0" w:color="auto"/>
                        <w:right w:val="none" w:sz="0" w:space="0" w:color="auto"/>
                      </w:divBdr>
                      <w:divsChild>
                        <w:div w:id="1686439297">
                          <w:marLeft w:val="0"/>
                          <w:marRight w:val="0"/>
                          <w:marTop w:val="0"/>
                          <w:marBottom w:val="0"/>
                          <w:divBdr>
                            <w:top w:val="none" w:sz="0" w:space="0" w:color="auto"/>
                            <w:left w:val="none" w:sz="0" w:space="0" w:color="auto"/>
                            <w:bottom w:val="none" w:sz="0" w:space="0" w:color="auto"/>
                            <w:right w:val="none" w:sz="0" w:space="0" w:color="auto"/>
                          </w:divBdr>
                          <w:divsChild>
                            <w:div w:id="369690450">
                              <w:marLeft w:val="0"/>
                              <w:marRight w:val="0"/>
                              <w:marTop w:val="0"/>
                              <w:marBottom w:val="0"/>
                              <w:divBdr>
                                <w:top w:val="none" w:sz="0" w:space="0" w:color="auto"/>
                                <w:left w:val="none" w:sz="0" w:space="0" w:color="auto"/>
                                <w:bottom w:val="none" w:sz="0" w:space="0" w:color="auto"/>
                                <w:right w:val="none" w:sz="0" w:space="0" w:color="auto"/>
                              </w:divBdr>
                              <w:divsChild>
                                <w:div w:id="99957334">
                                  <w:marLeft w:val="0"/>
                                  <w:marRight w:val="0"/>
                                  <w:marTop w:val="0"/>
                                  <w:marBottom w:val="0"/>
                                  <w:divBdr>
                                    <w:top w:val="none" w:sz="0" w:space="0" w:color="auto"/>
                                    <w:left w:val="none" w:sz="0" w:space="0" w:color="auto"/>
                                    <w:bottom w:val="none" w:sz="0" w:space="0" w:color="auto"/>
                                    <w:right w:val="none" w:sz="0" w:space="0" w:color="auto"/>
                                  </w:divBdr>
                                  <w:divsChild>
                                    <w:div w:id="1827890286">
                                      <w:marLeft w:val="0"/>
                                      <w:marRight w:val="0"/>
                                      <w:marTop w:val="0"/>
                                      <w:marBottom w:val="0"/>
                                      <w:divBdr>
                                        <w:top w:val="none" w:sz="0" w:space="0" w:color="auto"/>
                                        <w:left w:val="none" w:sz="0" w:space="0" w:color="auto"/>
                                        <w:bottom w:val="none" w:sz="0" w:space="0" w:color="auto"/>
                                        <w:right w:val="none" w:sz="0" w:space="0" w:color="auto"/>
                                      </w:divBdr>
                                      <w:divsChild>
                                        <w:div w:id="132872447">
                                          <w:marLeft w:val="0"/>
                                          <w:marRight w:val="0"/>
                                          <w:marTop w:val="0"/>
                                          <w:marBottom w:val="0"/>
                                          <w:divBdr>
                                            <w:top w:val="none" w:sz="0" w:space="0" w:color="auto"/>
                                            <w:left w:val="none" w:sz="0" w:space="0" w:color="auto"/>
                                            <w:bottom w:val="none" w:sz="0" w:space="0" w:color="auto"/>
                                            <w:right w:val="none" w:sz="0" w:space="0" w:color="auto"/>
                                          </w:divBdr>
                                          <w:divsChild>
                                            <w:div w:id="620648838">
                                              <w:marLeft w:val="0"/>
                                              <w:marRight w:val="0"/>
                                              <w:marTop w:val="0"/>
                                              <w:marBottom w:val="120"/>
                                              <w:divBdr>
                                                <w:top w:val="none" w:sz="0" w:space="0" w:color="auto"/>
                                                <w:left w:val="none" w:sz="0" w:space="0" w:color="auto"/>
                                                <w:bottom w:val="none" w:sz="0" w:space="0" w:color="auto"/>
                                                <w:right w:val="none" w:sz="0" w:space="0" w:color="auto"/>
                                              </w:divBdr>
                                              <w:divsChild>
                                                <w:div w:id="2068871491">
                                                  <w:marLeft w:val="0"/>
                                                  <w:marRight w:val="0"/>
                                                  <w:marTop w:val="0"/>
                                                  <w:marBottom w:val="0"/>
                                                  <w:divBdr>
                                                    <w:top w:val="none" w:sz="0" w:space="0" w:color="auto"/>
                                                    <w:left w:val="none" w:sz="0" w:space="0" w:color="auto"/>
                                                    <w:bottom w:val="none" w:sz="0" w:space="0" w:color="auto"/>
                                                    <w:right w:val="none" w:sz="0" w:space="0" w:color="auto"/>
                                                  </w:divBdr>
                                                  <w:divsChild>
                                                    <w:div w:id="175774868">
                                                      <w:marLeft w:val="0"/>
                                                      <w:marRight w:val="0"/>
                                                      <w:marTop w:val="0"/>
                                                      <w:marBottom w:val="0"/>
                                                      <w:divBdr>
                                                        <w:top w:val="none" w:sz="0" w:space="0" w:color="auto"/>
                                                        <w:left w:val="none" w:sz="0" w:space="0" w:color="auto"/>
                                                        <w:bottom w:val="none" w:sz="0" w:space="0" w:color="auto"/>
                                                        <w:right w:val="none" w:sz="0" w:space="0" w:color="auto"/>
                                                      </w:divBdr>
                                                      <w:divsChild>
                                                        <w:div w:id="1292900481">
                                                          <w:marLeft w:val="0"/>
                                                          <w:marRight w:val="0"/>
                                                          <w:marTop w:val="0"/>
                                                          <w:marBottom w:val="0"/>
                                                          <w:divBdr>
                                                            <w:top w:val="none" w:sz="0" w:space="0" w:color="auto"/>
                                                            <w:left w:val="none" w:sz="0" w:space="0" w:color="auto"/>
                                                            <w:bottom w:val="none" w:sz="0" w:space="0" w:color="auto"/>
                                                            <w:right w:val="none" w:sz="0" w:space="0" w:color="auto"/>
                                                          </w:divBdr>
                                                          <w:divsChild>
                                                            <w:div w:id="268587769">
                                                              <w:marLeft w:val="0"/>
                                                              <w:marRight w:val="120"/>
                                                              <w:marTop w:val="0"/>
                                                              <w:marBottom w:val="0"/>
                                                              <w:divBdr>
                                                                <w:top w:val="none" w:sz="0" w:space="0" w:color="auto"/>
                                                                <w:left w:val="none" w:sz="0" w:space="0" w:color="auto"/>
                                                                <w:bottom w:val="none" w:sz="0" w:space="0" w:color="auto"/>
                                                                <w:right w:val="none" w:sz="0" w:space="0" w:color="auto"/>
                                                              </w:divBdr>
                                                              <w:divsChild>
                                                                <w:div w:id="884873682">
                                                                  <w:marLeft w:val="0"/>
                                                                  <w:marRight w:val="0"/>
                                                                  <w:marTop w:val="0"/>
                                                                  <w:marBottom w:val="0"/>
                                                                  <w:divBdr>
                                                                    <w:top w:val="none" w:sz="0" w:space="0" w:color="auto"/>
                                                                    <w:left w:val="none" w:sz="0" w:space="0" w:color="auto"/>
                                                                    <w:bottom w:val="none" w:sz="0" w:space="0" w:color="auto"/>
                                                                    <w:right w:val="none" w:sz="0" w:space="0" w:color="auto"/>
                                                                  </w:divBdr>
                                                                  <w:divsChild>
                                                                    <w:div w:id="1434589867">
                                                                      <w:marLeft w:val="0"/>
                                                                      <w:marRight w:val="0"/>
                                                                      <w:marTop w:val="0"/>
                                                                      <w:marBottom w:val="0"/>
                                                                      <w:divBdr>
                                                                        <w:top w:val="none" w:sz="0" w:space="0" w:color="auto"/>
                                                                        <w:left w:val="none" w:sz="0" w:space="0" w:color="auto"/>
                                                                        <w:bottom w:val="none" w:sz="0" w:space="0" w:color="auto"/>
                                                                        <w:right w:val="none" w:sz="0" w:space="0" w:color="auto"/>
                                                                      </w:divBdr>
                                                                      <w:divsChild>
                                                                        <w:div w:id="2090347702">
                                                                          <w:marLeft w:val="0"/>
                                                                          <w:marRight w:val="0"/>
                                                                          <w:marTop w:val="0"/>
                                                                          <w:marBottom w:val="0"/>
                                                                          <w:divBdr>
                                                                            <w:top w:val="none" w:sz="0" w:space="0" w:color="auto"/>
                                                                            <w:left w:val="none" w:sz="0" w:space="0" w:color="auto"/>
                                                                            <w:bottom w:val="none" w:sz="0" w:space="0" w:color="auto"/>
                                                                            <w:right w:val="none" w:sz="0" w:space="0" w:color="auto"/>
                                                                          </w:divBdr>
                                                                          <w:divsChild>
                                                                            <w:div w:id="754088355">
                                                                              <w:marLeft w:val="0"/>
                                                                              <w:marRight w:val="0"/>
                                                                              <w:marTop w:val="0"/>
                                                                              <w:marBottom w:val="0"/>
                                                                              <w:divBdr>
                                                                                <w:top w:val="none" w:sz="0" w:space="0" w:color="auto"/>
                                                                                <w:left w:val="none" w:sz="0" w:space="0" w:color="auto"/>
                                                                                <w:bottom w:val="none" w:sz="0" w:space="0" w:color="auto"/>
                                                                                <w:right w:val="none" w:sz="0" w:space="0" w:color="auto"/>
                                                                              </w:divBdr>
                                                                              <w:divsChild>
                                                                                <w:div w:id="1263535883">
                                                                                  <w:marLeft w:val="0"/>
                                                                                  <w:marRight w:val="0"/>
                                                                                  <w:marTop w:val="0"/>
                                                                                  <w:marBottom w:val="0"/>
                                                                                  <w:divBdr>
                                                                                    <w:top w:val="none" w:sz="0" w:space="0" w:color="auto"/>
                                                                                    <w:left w:val="none" w:sz="0" w:space="0" w:color="auto"/>
                                                                                    <w:bottom w:val="none" w:sz="0" w:space="0" w:color="auto"/>
                                                                                    <w:right w:val="none" w:sz="0" w:space="0" w:color="auto"/>
                                                                                  </w:divBdr>
                                                                                  <w:divsChild>
                                                                                    <w:div w:id="598029518">
                                                                                      <w:marLeft w:val="0"/>
                                                                                      <w:marRight w:val="0"/>
                                                                                      <w:marTop w:val="0"/>
                                                                                      <w:marBottom w:val="0"/>
                                                                                      <w:divBdr>
                                                                                        <w:top w:val="none" w:sz="0" w:space="0" w:color="auto"/>
                                                                                        <w:left w:val="none" w:sz="0" w:space="0" w:color="auto"/>
                                                                                        <w:bottom w:val="none" w:sz="0" w:space="0" w:color="auto"/>
                                                                                        <w:right w:val="none" w:sz="0" w:space="0" w:color="auto"/>
                                                                                      </w:divBdr>
                                                                                      <w:divsChild>
                                                                                        <w:div w:id="14564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journey.com/what-is-the-difference-between-law-policy-and-regulation" TargetMode="External"/><Relationship Id="rId3" Type="http://schemas.openxmlformats.org/officeDocument/2006/relationships/settings" Target="settings.xml"/><Relationship Id="rId7" Type="http://schemas.openxmlformats.org/officeDocument/2006/relationships/hyperlink" Target="https://www.civiced.org/project-citizen/what-is-public-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e.gov/s3/law/Pages/default.aspx" TargetMode="External"/><Relationship Id="rId11" Type="http://schemas.openxmlformats.org/officeDocument/2006/relationships/fontTable" Target="fontTable.xml"/><Relationship Id="rId5" Type="http://schemas.openxmlformats.org/officeDocument/2006/relationships/hyperlink" Target="https://policies.ncsu.edu/definitions/" TargetMode="External"/><Relationship Id="rId10" Type="http://schemas.openxmlformats.org/officeDocument/2006/relationships/hyperlink" Target="https://www.powerdms.com/policy-learning-center/what-is-the-purpose-of-policies-in-the-workplace" TargetMode="External"/><Relationship Id="rId4" Type="http://schemas.openxmlformats.org/officeDocument/2006/relationships/webSettings" Target="webSettings.xml"/><Relationship Id="rId9" Type="http://schemas.openxmlformats.org/officeDocument/2006/relationships/hyperlink" Target="http://www.differencebetween.net/miscellaneous/politics/difference-between-law-and-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443</Words>
  <Characters>2171</Characters>
  <Application>Microsoft Office Word</Application>
  <DocSecurity>0</DocSecurity>
  <Lines>67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Mueller</dc:creator>
  <cp:keywords/>
  <dc:description/>
  <cp:lastModifiedBy>Mary Jo Mueller</cp:lastModifiedBy>
  <cp:revision>1</cp:revision>
  <dcterms:created xsi:type="dcterms:W3CDTF">2022-09-13T21:19:00Z</dcterms:created>
  <dcterms:modified xsi:type="dcterms:W3CDTF">2022-09-14T22:42:00Z</dcterms:modified>
</cp:coreProperties>
</file>