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AC294" w14:textId="77777777" w:rsidR="00084FCB" w:rsidRDefault="00000000">
      <w:pPr>
        <w:pStyle w:val="Heading1"/>
        <w:rPr>
          <w:rFonts w:ascii="Verdana" w:hAnsi="Verdana"/>
          <w:color w:val="000080"/>
          <w:sz w:val="36"/>
        </w:rPr>
      </w:pPr>
      <w:r>
        <w:rPr>
          <w:noProof/>
        </w:rPr>
        <w:pict w14:anchorId="521120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0;width:111.75pt;height:101.45pt;z-index:1;mso-position-horizontal:left;mso-position-horizontal-relative:margin;mso-position-vertical:top;mso-position-vertical-relative:margin">
            <v:imagedata r:id="rId9" o:title="daisy"/>
            <w10:wrap type="square" anchorx="margin" anchory="margin"/>
          </v:shape>
        </w:pict>
      </w:r>
      <w:r w:rsidR="00084FCB">
        <w:rPr>
          <w:rFonts w:ascii="Verdana" w:hAnsi="Verdana"/>
          <w:color w:val="000080"/>
          <w:sz w:val="36"/>
        </w:rPr>
        <w:t>DAISY Consortium</w:t>
      </w:r>
    </w:p>
    <w:p w14:paraId="667783A0" w14:textId="70C47F6E" w:rsidR="00084FCB" w:rsidRDefault="00084FCB">
      <w:pPr>
        <w:jc w:val="right"/>
        <w:rPr>
          <w:sz w:val="12"/>
        </w:rPr>
      </w:pPr>
      <w:r>
        <w:rPr>
          <w:rFonts w:ascii="Arial" w:hAnsi="Arial"/>
          <w:sz w:val="12"/>
        </w:rPr>
        <w:t xml:space="preserve">Registered as an Association under the civil code of </w:t>
      </w:r>
      <w:r w:rsidR="002D274D">
        <w:rPr>
          <w:rFonts w:ascii="Arial" w:hAnsi="Arial"/>
          <w:sz w:val="12"/>
        </w:rPr>
        <w:t>Switzerland.</w:t>
      </w:r>
    </w:p>
    <w:p w14:paraId="1201857E" w14:textId="77777777" w:rsidR="00084FCB" w:rsidRDefault="00084FCB">
      <w:pPr>
        <w:jc w:val="right"/>
        <w:rPr>
          <w:rFonts w:ascii="Arial" w:hAnsi="Arial"/>
          <w:sz w:val="16"/>
        </w:rPr>
      </w:pPr>
    </w:p>
    <w:p w14:paraId="5F6AE99F" w14:textId="77777777" w:rsidR="00084FCB" w:rsidRDefault="001B7CA2">
      <w:pPr>
        <w:jc w:val="right"/>
        <w:rPr>
          <w:rFonts w:ascii="Arial" w:hAnsi="Arial"/>
          <w:sz w:val="16"/>
        </w:rPr>
      </w:pPr>
      <w:r w:rsidRPr="001B7CA2">
        <w:rPr>
          <w:rFonts w:ascii="Arial" w:hAnsi="Arial"/>
          <w:sz w:val="16"/>
        </w:rPr>
        <w:t>Maarten Verboom</w:t>
      </w:r>
      <w:r w:rsidR="00084FCB">
        <w:rPr>
          <w:rFonts w:ascii="Arial" w:hAnsi="Arial"/>
          <w:sz w:val="16"/>
        </w:rPr>
        <w:t>, President</w:t>
      </w:r>
    </w:p>
    <w:p w14:paraId="2391511B" w14:textId="77777777" w:rsidR="00084FCB" w:rsidRDefault="0090585D">
      <w:pPr>
        <w:jc w:val="right"/>
        <w:rPr>
          <w:rFonts w:ascii="Arial" w:hAnsi="Arial"/>
          <w:sz w:val="16"/>
        </w:rPr>
      </w:pPr>
      <w:r>
        <w:rPr>
          <w:rFonts w:ascii="Arial" w:hAnsi="Arial"/>
          <w:sz w:val="16"/>
        </w:rPr>
        <w:t>President@daisy.</w:t>
      </w:r>
      <w:r w:rsidR="007E55B8">
        <w:rPr>
          <w:rFonts w:ascii="Arial" w:hAnsi="Arial"/>
          <w:sz w:val="16"/>
        </w:rPr>
        <w:t>org</w:t>
      </w:r>
      <w:r w:rsidR="00084FCB">
        <w:rPr>
          <w:rFonts w:ascii="Arial" w:hAnsi="Arial"/>
          <w:sz w:val="16"/>
        </w:rPr>
        <w:t xml:space="preserve"> </w:t>
      </w:r>
    </w:p>
    <w:p w14:paraId="18E13235" w14:textId="77777777" w:rsidR="00084FCB" w:rsidRDefault="00084FCB">
      <w:pPr>
        <w:jc w:val="right"/>
        <w:rPr>
          <w:rFonts w:ascii="Arial" w:hAnsi="Arial"/>
          <w:sz w:val="16"/>
        </w:rPr>
      </w:pPr>
    </w:p>
    <w:p w14:paraId="124FD3FA" w14:textId="77777777" w:rsidR="00084FCB" w:rsidRDefault="00084FCB">
      <w:pPr>
        <w:jc w:val="right"/>
        <w:rPr>
          <w:rFonts w:ascii="Arial" w:hAnsi="Arial"/>
          <w:sz w:val="16"/>
        </w:rPr>
      </w:pPr>
      <w:r>
        <w:rPr>
          <w:rFonts w:ascii="Arial" w:hAnsi="Arial"/>
          <w:sz w:val="16"/>
        </w:rPr>
        <w:t xml:space="preserve">George Kerscher, </w:t>
      </w:r>
      <w:r w:rsidR="00213D13">
        <w:rPr>
          <w:rFonts w:ascii="Arial" w:hAnsi="Arial"/>
          <w:sz w:val="16"/>
        </w:rPr>
        <w:t>Chief Innovations</w:t>
      </w:r>
      <w:r w:rsidR="00306B28">
        <w:rPr>
          <w:rFonts w:ascii="Arial" w:hAnsi="Arial"/>
          <w:sz w:val="16"/>
        </w:rPr>
        <w:t xml:space="preserve"> Officer</w:t>
      </w:r>
    </w:p>
    <w:p w14:paraId="1B83E48E" w14:textId="77777777" w:rsidR="00084FCB" w:rsidRDefault="00C64854">
      <w:pPr>
        <w:jc w:val="right"/>
        <w:rPr>
          <w:rFonts w:ascii="Arial" w:hAnsi="Arial"/>
          <w:sz w:val="16"/>
        </w:rPr>
      </w:pPr>
      <w:r>
        <w:rPr>
          <w:rFonts w:ascii="Arial" w:hAnsi="Arial"/>
          <w:sz w:val="16"/>
        </w:rPr>
        <w:t xml:space="preserve">Email: </w:t>
      </w:r>
      <w:r w:rsidR="00084FCB">
        <w:rPr>
          <w:rFonts w:ascii="Arial" w:hAnsi="Arial"/>
          <w:sz w:val="16"/>
        </w:rPr>
        <w:t>kerscher@montana.com</w:t>
      </w:r>
    </w:p>
    <w:p w14:paraId="2DE3E10C" w14:textId="459E06DA" w:rsidR="00084FCB" w:rsidRDefault="004E65EF">
      <w:pPr>
        <w:jc w:val="right"/>
        <w:rPr>
          <w:rFonts w:ascii="Arial" w:hAnsi="Arial"/>
          <w:sz w:val="16"/>
        </w:rPr>
      </w:pPr>
      <w:r>
        <w:rPr>
          <w:rFonts w:ascii="Arial" w:hAnsi="Arial"/>
          <w:sz w:val="16"/>
        </w:rPr>
        <w:t>Cel</w:t>
      </w:r>
      <w:r w:rsidR="00084FCB">
        <w:rPr>
          <w:rFonts w:ascii="Arial" w:hAnsi="Arial"/>
          <w:sz w:val="16"/>
        </w:rPr>
        <w:t>: +1 406/54</w:t>
      </w:r>
      <w:r>
        <w:rPr>
          <w:rFonts w:ascii="Arial" w:hAnsi="Arial"/>
          <w:sz w:val="16"/>
        </w:rPr>
        <w:t>4</w:t>
      </w:r>
      <w:r w:rsidR="00084FCB">
        <w:rPr>
          <w:rFonts w:ascii="Arial" w:hAnsi="Arial"/>
          <w:sz w:val="16"/>
        </w:rPr>
        <w:t>-</w:t>
      </w:r>
      <w:r>
        <w:rPr>
          <w:rFonts w:ascii="Arial" w:hAnsi="Arial"/>
          <w:sz w:val="16"/>
        </w:rPr>
        <w:t>2466</w:t>
      </w:r>
    </w:p>
    <w:p w14:paraId="1A3D4B73" w14:textId="77777777" w:rsidR="00084FCB" w:rsidRDefault="00000000">
      <w:pPr>
        <w:jc w:val="right"/>
        <w:rPr>
          <w:rFonts w:ascii="Arial" w:hAnsi="Arial"/>
          <w:sz w:val="16"/>
        </w:rPr>
      </w:pPr>
      <w:hyperlink r:id="rId10" w:history="1">
        <w:r w:rsidR="00084FCB">
          <w:rPr>
            <w:rStyle w:val="Hyperlink"/>
            <w:rFonts w:ascii="Arial" w:hAnsi="Arial"/>
            <w:sz w:val="16"/>
          </w:rPr>
          <w:t>www.daisy.org</w:t>
        </w:r>
      </w:hyperlink>
    </w:p>
    <w:p w14:paraId="3C843632" w14:textId="77777777" w:rsidR="00084FCB" w:rsidRDefault="00084FCB">
      <w:pPr>
        <w:jc w:val="right"/>
        <w:rPr>
          <w:rFonts w:ascii="Arial" w:hAnsi="Arial"/>
          <w:sz w:val="16"/>
        </w:rPr>
      </w:pPr>
    </w:p>
    <w:p w14:paraId="558B9E42" w14:textId="75C8D708" w:rsidR="00C4580D" w:rsidRDefault="00C4580D">
      <w:pPr>
        <w:jc w:val="right"/>
        <w:rPr>
          <w:rFonts w:ascii="Arial" w:hAnsi="Arial"/>
          <w:sz w:val="16"/>
        </w:rPr>
      </w:pPr>
      <w:r>
        <w:rPr>
          <w:rFonts w:ascii="Arial" w:hAnsi="Arial"/>
          <w:sz w:val="16"/>
        </w:rPr>
        <w:t xml:space="preserve">October </w:t>
      </w:r>
      <w:r w:rsidR="00AD08F0">
        <w:rPr>
          <w:rFonts w:ascii="Arial" w:hAnsi="Arial"/>
          <w:sz w:val="16"/>
        </w:rPr>
        <w:t>10</w:t>
      </w:r>
      <w:r>
        <w:rPr>
          <w:rFonts w:ascii="Arial" w:hAnsi="Arial"/>
          <w:sz w:val="16"/>
        </w:rPr>
        <w:t>, 2023</w:t>
      </w:r>
    </w:p>
    <w:p w14:paraId="3CA91C4E" w14:textId="77777777" w:rsidR="00C4580D" w:rsidRDefault="00C4580D">
      <w:pPr>
        <w:jc w:val="right"/>
        <w:rPr>
          <w:rFonts w:ascii="Arial" w:hAnsi="Arial"/>
          <w:sz w:val="16"/>
        </w:rPr>
      </w:pPr>
    </w:p>
    <w:p w14:paraId="712DA696" w14:textId="77777777" w:rsidR="007B143F" w:rsidRPr="007B143F" w:rsidRDefault="007B143F" w:rsidP="007B143F">
      <w:pPr>
        <w:jc w:val="right"/>
        <w:rPr>
          <w:rFonts w:ascii="Arial" w:hAnsi="Arial"/>
          <w:sz w:val="16"/>
        </w:rPr>
      </w:pPr>
      <w:r w:rsidRPr="007B143F">
        <w:rPr>
          <w:rFonts w:ascii="Arial" w:hAnsi="Arial"/>
          <w:sz w:val="16"/>
        </w:rPr>
        <w:t>Letter to the Editor:</w:t>
      </w:r>
    </w:p>
    <w:p w14:paraId="7F5CCA0A" w14:textId="77777777" w:rsidR="007B143F" w:rsidRPr="007B143F" w:rsidRDefault="007B143F" w:rsidP="007B143F">
      <w:pPr>
        <w:jc w:val="right"/>
        <w:rPr>
          <w:rFonts w:ascii="Arial" w:hAnsi="Arial"/>
          <w:sz w:val="16"/>
        </w:rPr>
      </w:pPr>
      <w:r w:rsidRPr="007B143F">
        <w:rPr>
          <w:rFonts w:ascii="Arial" w:hAnsi="Arial"/>
          <w:sz w:val="16"/>
        </w:rPr>
        <w:t>A Plea for Accessibility: Why Higher Education Must Prioritize EPUB 3</w:t>
      </w:r>
    </w:p>
    <w:p w14:paraId="25BFE416" w14:textId="77777777" w:rsidR="007B143F" w:rsidRPr="007B143F" w:rsidRDefault="007B143F" w:rsidP="007B143F">
      <w:pPr>
        <w:jc w:val="right"/>
        <w:rPr>
          <w:rFonts w:ascii="Arial" w:hAnsi="Arial"/>
          <w:sz w:val="16"/>
        </w:rPr>
      </w:pPr>
    </w:p>
    <w:p w14:paraId="4D9DDC9C" w14:textId="7FB717E9" w:rsidR="007B143F" w:rsidRPr="007B143F" w:rsidRDefault="007B143F" w:rsidP="007B143F">
      <w:pPr>
        <w:jc w:val="right"/>
        <w:rPr>
          <w:rFonts w:ascii="Arial" w:hAnsi="Arial"/>
          <w:sz w:val="16"/>
        </w:rPr>
      </w:pPr>
      <w:r w:rsidRPr="007B143F">
        <w:rPr>
          <w:rFonts w:ascii="Arial" w:hAnsi="Arial"/>
          <w:sz w:val="16"/>
        </w:rPr>
        <w:t xml:space="preserve">To the esteemed editors of </w:t>
      </w:r>
      <w:r w:rsidR="00D1046B">
        <w:rPr>
          <w:rFonts w:ascii="Arial" w:hAnsi="Arial"/>
          <w:sz w:val="16"/>
        </w:rPr>
        <w:t xml:space="preserve">The </w:t>
      </w:r>
      <w:r w:rsidR="00D1046B" w:rsidRPr="00D1046B">
        <w:rPr>
          <w:rFonts w:ascii="Arial" w:hAnsi="Arial"/>
          <w:sz w:val="16"/>
        </w:rPr>
        <w:t>Chronicle </w:t>
      </w:r>
      <w:r w:rsidR="00D1046B">
        <w:rPr>
          <w:rFonts w:ascii="Arial" w:hAnsi="Arial"/>
          <w:sz w:val="16"/>
        </w:rPr>
        <w:t xml:space="preserve">of </w:t>
      </w:r>
      <w:r w:rsidRPr="007B143F">
        <w:rPr>
          <w:rFonts w:ascii="Arial" w:hAnsi="Arial"/>
          <w:sz w:val="16"/>
        </w:rPr>
        <w:t>Higher Education,</w:t>
      </w:r>
    </w:p>
    <w:p w14:paraId="3C25247D" w14:textId="77777777" w:rsidR="007B143F" w:rsidRPr="007B143F" w:rsidRDefault="007B143F" w:rsidP="007B143F">
      <w:pPr>
        <w:jc w:val="right"/>
        <w:rPr>
          <w:rFonts w:ascii="Arial" w:hAnsi="Arial"/>
          <w:sz w:val="16"/>
        </w:rPr>
      </w:pPr>
    </w:p>
    <w:p w14:paraId="77F5A4C0" w14:textId="77777777" w:rsidR="007B143F" w:rsidRPr="007B143F" w:rsidRDefault="007B143F" w:rsidP="007B143F">
      <w:pPr>
        <w:jc w:val="right"/>
        <w:rPr>
          <w:rFonts w:ascii="Arial" w:hAnsi="Arial"/>
          <w:sz w:val="16"/>
        </w:rPr>
      </w:pPr>
      <w:r w:rsidRPr="007B143F">
        <w:rPr>
          <w:rFonts w:ascii="Arial" w:hAnsi="Arial"/>
          <w:sz w:val="16"/>
        </w:rPr>
        <w:t>The educational landscape is rife with innovations, but as an accessibility expert with over two decades of experience, I find it disheartening that many higher education institutions have yet to harness the full potential of EPUB 3, a format that fundamentally transforms the reading experience for students.</w:t>
      </w:r>
    </w:p>
    <w:p w14:paraId="25BE55AF" w14:textId="77777777" w:rsidR="007B143F" w:rsidRPr="007B143F" w:rsidRDefault="007B143F" w:rsidP="007B143F">
      <w:pPr>
        <w:jc w:val="right"/>
        <w:rPr>
          <w:rFonts w:ascii="Arial" w:hAnsi="Arial"/>
          <w:sz w:val="16"/>
        </w:rPr>
      </w:pPr>
    </w:p>
    <w:p w14:paraId="11E9DED6" w14:textId="77777777" w:rsidR="007B143F" w:rsidRPr="007B143F" w:rsidRDefault="007B143F" w:rsidP="007B143F">
      <w:pPr>
        <w:jc w:val="right"/>
        <w:rPr>
          <w:rFonts w:ascii="Arial" w:hAnsi="Arial"/>
          <w:sz w:val="16"/>
        </w:rPr>
      </w:pPr>
      <w:r w:rsidRPr="007B143F">
        <w:rPr>
          <w:rFonts w:ascii="Arial" w:hAnsi="Arial"/>
          <w:sz w:val="16"/>
        </w:rPr>
        <w:t>As you well know, the transition to digital materials has been a boon for higher education. It offers flexibility, reduced costs, and adaptability. However, the predominance of PDFs, while convenient, severely limits the potential of true accessibility. This is where EPUB 3 shines.</w:t>
      </w:r>
    </w:p>
    <w:p w14:paraId="54167D6D" w14:textId="77777777" w:rsidR="007B143F" w:rsidRPr="007B143F" w:rsidRDefault="007B143F" w:rsidP="007B143F">
      <w:pPr>
        <w:jc w:val="right"/>
        <w:rPr>
          <w:rFonts w:ascii="Arial" w:hAnsi="Arial"/>
          <w:sz w:val="16"/>
        </w:rPr>
      </w:pPr>
    </w:p>
    <w:p w14:paraId="7DD69596" w14:textId="77777777" w:rsidR="007B143F" w:rsidRPr="007B143F" w:rsidRDefault="007B143F" w:rsidP="007B143F">
      <w:pPr>
        <w:jc w:val="right"/>
        <w:rPr>
          <w:rFonts w:ascii="Arial" w:hAnsi="Arial"/>
          <w:sz w:val="16"/>
        </w:rPr>
      </w:pPr>
      <w:r w:rsidRPr="007B143F">
        <w:rPr>
          <w:rFonts w:ascii="Arial" w:hAnsi="Arial"/>
          <w:sz w:val="16"/>
        </w:rPr>
        <w:t>What sets EPUB 3 apart is its alignment with the principles of universal design. Given the rich tapestry of learning needs among our student populace, a format that accommodates varied access requirements is not just an advantage—it's an imperative. EPUB files can be tailored for screen readers, magnification software, and other assistive technologies. It's not just about being compliant; it's about being compassionate and understanding of the unique challenges our students face.</w:t>
      </w:r>
    </w:p>
    <w:p w14:paraId="2C359746" w14:textId="77777777" w:rsidR="007B143F" w:rsidRPr="007B143F" w:rsidRDefault="007B143F" w:rsidP="007B143F">
      <w:pPr>
        <w:jc w:val="right"/>
        <w:rPr>
          <w:rFonts w:ascii="Arial" w:hAnsi="Arial"/>
          <w:sz w:val="16"/>
        </w:rPr>
      </w:pPr>
    </w:p>
    <w:p w14:paraId="1EF934F8" w14:textId="77777777" w:rsidR="007B143F" w:rsidRPr="007B143F" w:rsidRDefault="007B143F" w:rsidP="007B143F">
      <w:pPr>
        <w:jc w:val="right"/>
        <w:rPr>
          <w:rFonts w:ascii="Arial" w:hAnsi="Arial"/>
          <w:sz w:val="16"/>
        </w:rPr>
      </w:pPr>
      <w:r w:rsidRPr="007B143F">
        <w:rPr>
          <w:rFonts w:ascii="Arial" w:hAnsi="Arial"/>
          <w:sz w:val="16"/>
        </w:rPr>
        <w:t>The recent endorsement of EPUB 3.3 as a formal W3C Recommendation should serve as a clarion call. This isn't a mere industry nod—it's an affirmation that EPUB aligns with the highest standards for digital content.</w:t>
      </w:r>
    </w:p>
    <w:p w14:paraId="5971CE15" w14:textId="77777777" w:rsidR="007B143F" w:rsidRPr="007B143F" w:rsidRDefault="007B143F" w:rsidP="007B143F">
      <w:pPr>
        <w:jc w:val="right"/>
        <w:rPr>
          <w:rFonts w:ascii="Arial" w:hAnsi="Arial"/>
          <w:sz w:val="16"/>
        </w:rPr>
      </w:pPr>
    </w:p>
    <w:p w14:paraId="7DFBDA1C" w14:textId="77777777" w:rsidR="007B143F" w:rsidRPr="007B143F" w:rsidRDefault="007B143F" w:rsidP="007B143F">
      <w:pPr>
        <w:jc w:val="right"/>
        <w:rPr>
          <w:rFonts w:ascii="Arial" w:hAnsi="Arial"/>
          <w:sz w:val="16"/>
        </w:rPr>
      </w:pPr>
      <w:r w:rsidRPr="007B143F">
        <w:rPr>
          <w:rFonts w:ascii="Arial" w:hAnsi="Arial"/>
          <w:sz w:val="16"/>
        </w:rPr>
        <w:t>While its accessibility features are commendable, EPUB 3 offers additional advantages that enrich the learning experience. Its robust search capabilities streamline academic research. The inherent adaptability of the format ensures content thrives across a myriad of devices, making learning mobile and unrestricted.</w:t>
      </w:r>
    </w:p>
    <w:p w14:paraId="41EB663F" w14:textId="77777777" w:rsidR="007B143F" w:rsidRPr="007B143F" w:rsidRDefault="007B143F" w:rsidP="007B143F">
      <w:pPr>
        <w:jc w:val="right"/>
        <w:rPr>
          <w:rFonts w:ascii="Arial" w:hAnsi="Arial"/>
          <w:sz w:val="16"/>
        </w:rPr>
      </w:pPr>
    </w:p>
    <w:p w14:paraId="7EBE654F" w14:textId="77777777" w:rsidR="007B143F" w:rsidRPr="007B143F" w:rsidRDefault="007B143F" w:rsidP="007B143F">
      <w:pPr>
        <w:jc w:val="right"/>
        <w:rPr>
          <w:rFonts w:ascii="Arial" w:hAnsi="Arial"/>
          <w:sz w:val="16"/>
        </w:rPr>
      </w:pPr>
      <w:r w:rsidRPr="007B143F">
        <w:rPr>
          <w:rFonts w:ascii="Arial" w:hAnsi="Arial"/>
          <w:sz w:val="16"/>
        </w:rPr>
        <w:t>Our collective goal in higher education is to foster environments where every student, irrespective of their physical or cognitive abilities, can thrive. If we are to truly champion inclusivity, we need to look beyond mere compliance and aim for genuine accessibility. Adopting and promoting EPUB 3 as the standard for course materials and publications is a decisive step in that direction.</w:t>
      </w:r>
    </w:p>
    <w:p w14:paraId="69419383" w14:textId="77777777" w:rsidR="007B143F" w:rsidRPr="007B143F" w:rsidRDefault="007B143F" w:rsidP="007B143F">
      <w:pPr>
        <w:jc w:val="right"/>
        <w:rPr>
          <w:rFonts w:ascii="Arial" w:hAnsi="Arial"/>
          <w:sz w:val="16"/>
        </w:rPr>
      </w:pPr>
    </w:p>
    <w:p w14:paraId="13C506B2" w14:textId="77777777" w:rsidR="007B143F" w:rsidRPr="007B143F" w:rsidRDefault="007B143F" w:rsidP="007B143F">
      <w:pPr>
        <w:jc w:val="right"/>
        <w:rPr>
          <w:rFonts w:ascii="Arial" w:hAnsi="Arial"/>
          <w:sz w:val="16"/>
        </w:rPr>
      </w:pPr>
      <w:r w:rsidRPr="007B143F">
        <w:rPr>
          <w:rFonts w:ascii="Arial" w:hAnsi="Arial"/>
          <w:sz w:val="16"/>
        </w:rPr>
        <w:t>I urge the academic community, institutional decision-makers, and fellow educators to consider this not as a mere format shift, but as a necessary evolution in our approach to inclusive education.</w:t>
      </w:r>
    </w:p>
    <w:p w14:paraId="089EA90B" w14:textId="77777777" w:rsidR="007B143F" w:rsidRPr="007B143F" w:rsidRDefault="007B143F" w:rsidP="007B143F">
      <w:pPr>
        <w:jc w:val="right"/>
        <w:rPr>
          <w:rFonts w:ascii="Arial" w:hAnsi="Arial"/>
          <w:sz w:val="16"/>
        </w:rPr>
      </w:pPr>
    </w:p>
    <w:p w14:paraId="49C7BE52" w14:textId="77777777" w:rsidR="007B143F" w:rsidRPr="007B143F" w:rsidRDefault="007B143F" w:rsidP="007B143F">
      <w:pPr>
        <w:jc w:val="right"/>
        <w:rPr>
          <w:rFonts w:ascii="Arial" w:hAnsi="Arial"/>
          <w:sz w:val="16"/>
        </w:rPr>
      </w:pPr>
      <w:r w:rsidRPr="007B143F">
        <w:rPr>
          <w:rFonts w:ascii="Arial" w:hAnsi="Arial"/>
          <w:sz w:val="16"/>
        </w:rPr>
        <w:t>With utmost respect for the work you do,</w:t>
      </w:r>
    </w:p>
    <w:p w14:paraId="7F720920" w14:textId="77777777" w:rsidR="007B143F" w:rsidRDefault="007B143F">
      <w:pPr>
        <w:jc w:val="right"/>
        <w:rPr>
          <w:rFonts w:ascii="Arial" w:hAnsi="Arial"/>
          <w:sz w:val="16"/>
        </w:rPr>
      </w:pPr>
    </w:p>
    <w:p w14:paraId="371FF794" w14:textId="21D1DEC2" w:rsidR="00CD456A" w:rsidRDefault="00C4580D" w:rsidP="00D3003F">
      <w:pPr>
        <w:rPr>
          <w:rFonts w:ascii="Arial" w:hAnsi="Arial"/>
          <w:sz w:val="22"/>
        </w:rPr>
      </w:pPr>
      <w:r>
        <w:rPr>
          <w:rFonts w:ascii="Arial" w:hAnsi="Arial"/>
          <w:sz w:val="22"/>
        </w:rPr>
        <w:t>George Kerscher Ph.D.</w:t>
      </w:r>
    </w:p>
    <w:p w14:paraId="4DAAFCEA" w14:textId="77777777" w:rsidR="00C4580D" w:rsidRDefault="00C4580D" w:rsidP="00D3003F">
      <w:pPr>
        <w:rPr>
          <w:rFonts w:ascii="Arial" w:hAnsi="Arial"/>
          <w:sz w:val="22"/>
        </w:rPr>
      </w:pPr>
    </w:p>
    <w:p w14:paraId="6069B351" w14:textId="77777777" w:rsidR="00D3003F" w:rsidRPr="00D3003F" w:rsidRDefault="00D3003F" w:rsidP="00D3003F">
      <w:pPr>
        <w:rPr>
          <w:rFonts w:ascii="Arial" w:hAnsi="Arial"/>
          <w:sz w:val="22"/>
        </w:rPr>
      </w:pPr>
    </w:p>
    <w:sectPr w:rsidR="00D3003F" w:rsidRPr="00D3003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D3AF5" w14:textId="77777777" w:rsidR="00145C5D" w:rsidRDefault="00145C5D" w:rsidP="00276041">
      <w:r>
        <w:separator/>
      </w:r>
    </w:p>
  </w:endnote>
  <w:endnote w:type="continuationSeparator" w:id="0">
    <w:p w14:paraId="5C34CBE5" w14:textId="77777777" w:rsidR="00145C5D" w:rsidRDefault="00145C5D" w:rsidP="0027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77BB3" w14:textId="77777777" w:rsidR="00145C5D" w:rsidRDefault="00145C5D" w:rsidP="00276041">
      <w:r>
        <w:separator/>
      </w:r>
    </w:p>
  </w:footnote>
  <w:footnote w:type="continuationSeparator" w:id="0">
    <w:p w14:paraId="6F652008" w14:textId="77777777" w:rsidR="00145C5D" w:rsidRDefault="00145C5D" w:rsidP="00276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55B8"/>
    <w:rsid w:val="00052BE3"/>
    <w:rsid w:val="00084FCB"/>
    <w:rsid w:val="00145C5D"/>
    <w:rsid w:val="00145F1F"/>
    <w:rsid w:val="00146E9B"/>
    <w:rsid w:val="001B7CA2"/>
    <w:rsid w:val="00213D13"/>
    <w:rsid w:val="0026166C"/>
    <w:rsid w:val="00276041"/>
    <w:rsid w:val="002977EE"/>
    <w:rsid w:val="002D274D"/>
    <w:rsid w:val="00306B28"/>
    <w:rsid w:val="0033375F"/>
    <w:rsid w:val="003667A7"/>
    <w:rsid w:val="00393DAA"/>
    <w:rsid w:val="003E2EEC"/>
    <w:rsid w:val="004A590A"/>
    <w:rsid w:val="004E65EF"/>
    <w:rsid w:val="0055564F"/>
    <w:rsid w:val="0063391F"/>
    <w:rsid w:val="006C30B6"/>
    <w:rsid w:val="007318BA"/>
    <w:rsid w:val="007B143F"/>
    <w:rsid w:val="007E55B8"/>
    <w:rsid w:val="007F39FA"/>
    <w:rsid w:val="00841675"/>
    <w:rsid w:val="008E7896"/>
    <w:rsid w:val="008F7C6C"/>
    <w:rsid w:val="0090585D"/>
    <w:rsid w:val="0093458A"/>
    <w:rsid w:val="009815CD"/>
    <w:rsid w:val="00982070"/>
    <w:rsid w:val="0099263E"/>
    <w:rsid w:val="009E39A9"/>
    <w:rsid w:val="009F7A82"/>
    <w:rsid w:val="00A97FC3"/>
    <w:rsid w:val="00AD08F0"/>
    <w:rsid w:val="00B67FA8"/>
    <w:rsid w:val="00C259E3"/>
    <w:rsid w:val="00C4580D"/>
    <w:rsid w:val="00C64854"/>
    <w:rsid w:val="00CD456A"/>
    <w:rsid w:val="00CE135A"/>
    <w:rsid w:val="00D1046B"/>
    <w:rsid w:val="00D14FFB"/>
    <w:rsid w:val="00D3003F"/>
    <w:rsid w:val="00D57D7E"/>
    <w:rsid w:val="00EB4A2A"/>
    <w:rsid w:val="00FC2D9E"/>
    <w:rsid w:val="00FF0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26D51B28"/>
  <w15:chartTrackingRefBased/>
  <w15:docId w15:val="{11F82A85-9252-436C-BCB4-459C8A89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character" w:customStyle="1" w:styleId="ec312245814-13012008">
    <w:name w:val="ec_312245814-13012008"/>
    <w:basedOn w:val="DefaultParagraphFont"/>
    <w:rsid w:val="007318BA"/>
  </w:style>
  <w:style w:type="paragraph" w:styleId="Footer">
    <w:name w:val="footer"/>
    <w:basedOn w:val="Normal"/>
    <w:link w:val="FooterChar"/>
    <w:rsid w:val="00276041"/>
    <w:pPr>
      <w:tabs>
        <w:tab w:val="center" w:pos="4680"/>
        <w:tab w:val="right" w:pos="9360"/>
      </w:tabs>
    </w:pPr>
  </w:style>
  <w:style w:type="character" w:customStyle="1" w:styleId="FooterChar">
    <w:name w:val="Footer Char"/>
    <w:link w:val="Footer"/>
    <w:rsid w:val="002760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aisy.org"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12244B3AED1748BE95719E1D3350A6" ma:contentTypeVersion="8" ma:contentTypeDescription="Create a new document." ma:contentTypeScope="" ma:versionID="599e2eaf91e6de7a35ab6e957492c63c">
  <xsd:schema xmlns:xsd="http://www.w3.org/2001/XMLSchema" xmlns:xs="http://www.w3.org/2001/XMLSchema" xmlns:p="http://schemas.microsoft.com/office/2006/metadata/properties" xmlns:ns3="6d51b98a-ec57-47c3-9b73-9106b0306b3a" targetNamespace="http://schemas.microsoft.com/office/2006/metadata/properties" ma:root="true" ma:fieldsID="f1c49301fd1c4e1d8d8c6d529a3ffabe" ns3:_="">
    <xsd:import namespace="6d51b98a-ec57-47c3-9b73-9106b0306b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51b98a-ec57-47c3-9b73-9106b0306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A66A52-93BA-4909-9C42-D43AEAF91FE5}">
  <ds:schemaRefs>
    <ds:schemaRef ds:uri="http://schemas.microsoft.com/sharepoint/v3/contenttype/forms"/>
  </ds:schemaRefs>
</ds:datastoreItem>
</file>

<file path=customXml/itemProps2.xml><?xml version="1.0" encoding="utf-8"?>
<ds:datastoreItem xmlns:ds="http://schemas.openxmlformats.org/officeDocument/2006/customXml" ds:itemID="{8F9B3880-DDF0-4EFC-A2EC-CBFCCBF6AA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EB43F2-A895-4781-AED5-63367A9D4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51b98a-ec57-47c3-9b73-9106b0306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RFB&amp;D</Company>
  <LinksUpToDate>false</LinksUpToDate>
  <CharactersWithSpaces>2716</CharactersWithSpaces>
  <SharedDoc>false</SharedDoc>
  <HLinks>
    <vt:vector size="6" baseType="variant">
      <vt:variant>
        <vt:i4>5701662</vt:i4>
      </vt:variant>
      <vt:variant>
        <vt:i4>0</vt:i4>
      </vt:variant>
      <vt:variant>
        <vt:i4>0</vt:i4>
      </vt:variant>
      <vt:variant>
        <vt:i4>5</vt:i4>
      </vt:variant>
      <vt:variant>
        <vt:lpwstr>http://www.daisy.org/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William Jolley</dc:creator>
  <cp:keywords/>
  <cp:lastModifiedBy>George Kerscher</cp:lastModifiedBy>
  <cp:revision>7</cp:revision>
  <dcterms:created xsi:type="dcterms:W3CDTF">2023-10-09T14:26:00Z</dcterms:created>
  <dcterms:modified xsi:type="dcterms:W3CDTF">2023-10-10T17:10:00Z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0x0101008F12244B3AED1748BE95719E1D3350A6</vt:lpwstr>
  </property>
</Properties>
</file>