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F4" w:rsidRDefault="00E34BC5" w:rsidP="003423BE">
      <w:pPr>
        <w:pStyle w:val="Title"/>
        <w:rPr>
          <w:rFonts w:eastAsia="Times New Roman"/>
          <w:color w:val="000000"/>
        </w:rPr>
      </w:pPr>
      <w:r>
        <w:rPr>
          <w:rFonts w:eastAsia="Times New Roman"/>
        </w:rPr>
        <w:t>FEISGILTT 2012</w:t>
      </w:r>
    </w:p>
    <w:p w:rsidR="004737A4" w:rsidRPr="00E34BC5" w:rsidRDefault="008B61F4" w:rsidP="003423BE">
      <w:pPr>
        <w:pStyle w:val="Subtitle"/>
        <w:rPr>
          <w:rFonts w:eastAsia="Times New Roman"/>
        </w:rPr>
      </w:pPr>
      <w:r>
        <w:rPr>
          <w:rFonts w:eastAsia="Times New Roman"/>
        </w:rPr>
        <w:t>Call for Active Participation (Papers, Showcases, Case studies, Posters etc.)</w:t>
      </w:r>
    </w:p>
    <w:p w:rsidR="004737A4" w:rsidRDefault="004737A4">
      <w:pPr>
        <w:rPr>
          <w:rFonts w:ascii="Arial" w:hAnsi="Arial" w:cs="Arial"/>
          <w:color w:val="000000"/>
        </w:rPr>
      </w:pPr>
    </w:p>
    <w:p w:rsidR="004737A4" w:rsidRDefault="004737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colleague,</w:t>
      </w:r>
      <w:r>
        <w:rPr>
          <w:rFonts w:ascii="Arial" w:hAnsi="Arial" w:cs="Arial"/>
          <w:color w:val="000000"/>
        </w:rPr>
        <w:br/>
      </w:r>
    </w:p>
    <w:p w:rsidR="004737A4" w:rsidRDefault="004737A4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please</w:t>
      </w:r>
      <w:proofErr w:type="gramEnd"/>
      <w:r>
        <w:rPr>
          <w:rFonts w:ascii="Arial" w:hAnsi="Arial" w:cs="Arial"/>
          <w:color w:val="000000"/>
        </w:rPr>
        <w:t xml:space="preserve"> save the dates October 16-19, 2012.</w:t>
      </w:r>
    </w:p>
    <w:p w:rsidR="004737A4" w:rsidRDefault="004737A4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Localization World Seattle (October 17-19) will co-host the first</w:t>
      </w:r>
      <w:r w:rsidR="003423BE">
        <w:rPr>
          <w:rFonts w:ascii="Arial" w:hAnsi="Arial" w:cs="Arial"/>
          <w:color w:val="000000"/>
        </w:rPr>
        <w:t xml:space="preserve"> </w:t>
      </w:r>
      <w:r w:rsidR="003423BE" w:rsidRPr="003423BE">
        <w:rPr>
          <w:rFonts w:ascii="Arial" w:hAnsi="Arial" w:cs="Arial"/>
          <w:b/>
          <w:color w:val="000000"/>
        </w:rPr>
        <w:t>FEISGILTT</w:t>
      </w:r>
      <w:r w:rsidR="00D10F00">
        <w:rPr>
          <w:rFonts w:ascii="Arial" w:hAnsi="Arial" w:cs="Arial"/>
          <w:color w:val="000000"/>
        </w:rPr>
        <w:t xml:space="preserve"> (October 16-17)</w:t>
      </w:r>
      <w:r w:rsidR="003423BE">
        <w:rPr>
          <w:rFonts w:ascii="Arial" w:hAnsi="Arial" w:cs="Arial"/>
          <w:color w:val="000000"/>
        </w:rPr>
        <w:t xml:space="preserve"> </w:t>
      </w:r>
      <w:r w:rsidR="003423BE">
        <w:rPr>
          <w:rFonts w:ascii="Arial" w:hAnsi="Arial" w:cs="Arial"/>
          <w:color w:val="000000"/>
        </w:rPr>
        <w:t>(</w:t>
      </w:r>
      <w:r w:rsidR="003423BE">
        <w:rPr>
          <w:rFonts w:ascii="Arial" w:hAnsi="Arial" w:cs="Arial"/>
          <w:b/>
          <w:color w:val="000000"/>
        </w:rPr>
        <w:fldChar w:fldCharType="begin"/>
      </w:r>
      <w:r w:rsidR="003423BE">
        <w:rPr>
          <w:rFonts w:ascii="Arial" w:hAnsi="Arial" w:cs="Arial"/>
          <w:color w:val="000000"/>
        </w:rPr>
        <w:instrText xml:space="preserve"> REF _Ref326225233 \h </w:instrText>
      </w:r>
      <w:r w:rsidR="003423BE">
        <w:rPr>
          <w:rFonts w:ascii="Arial" w:hAnsi="Arial" w:cs="Arial"/>
          <w:b/>
          <w:color w:val="000000"/>
        </w:rPr>
      </w:r>
      <w:r w:rsidR="003423BE">
        <w:rPr>
          <w:rFonts w:ascii="Arial" w:hAnsi="Arial" w:cs="Arial"/>
          <w:b/>
          <w:color w:val="000000"/>
        </w:rPr>
        <w:fldChar w:fldCharType="separate"/>
      </w:r>
      <w:r w:rsidR="003423BE">
        <w:t>What is FEISGILTT?</w:t>
      </w:r>
      <w:r w:rsidR="003423BE">
        <w:rPr>
          <w:rFonts w:ascii="Arial" w:hAnsi="Arial" w:cs="Arial"/>
          <w:b/>
          <w:color w:val="000000"/>
        </w:rPr>
        <w:fldChar w:fldCharType="end"/>
      </w:r>
      <w:r w:rsidR="003423BE" w:rsidRPr="003423B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proofErr w:type="gramEnd"/>
    </w:p>
    <w:p w:rsidR="003423BE" w:rsidRDefault="003423BE">
      <w:pPr>
        <w:rPr>
          <w:rFonts w:ascii="Arial" w:hAnsi="Arial" w:cs="Arial"/>
          <w:color w:val="000000"/>
        </w:rPr>
      </w:pPr>
      <w:r w:rsidRPr="008E48BF">
        <w:rPr>
          <w:rFonts w:ascii="Arial" w:hAnsi="Arial" w:cs="Arial"/>
          <w:b/>
          <w:color w:val="000000"/>
        </w:rPr>
        <w:t>FEISGILTT 212</w:t>
      </w:r>
      <w:r>
        <w:rPr>
          <w:rFonts w:ascii="Arial" w:hAnsi="Arial" w:cs="Arial"/>
          <w:color w:val="000000"/>
        </w:rPr>
        <w:t xml:space="preserve"> will comprise three main tracks:</w:t>
      </w:r>
    </w:p>
    <w:p w:rsidR="003423BE" w:rsidRPr="008E48BF" w:rsidRDefault="003423BE" w:rsidP="00A9645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8E48BF">
        <w:rPr>
          <w:rFonts w:ascii="Arial" w:hAnsi="Arial" w:cs="Arial"/>
          <w:b/>
          <w:color w:val="000000"/>
        </w:rPr>
        <w:t>3</w:t>
      </w:r>
      <w:r w:rsidRPr="008E48BF">
        <w:rPr>
          <w:rFonts w:ascii="Arial" w:hAnsi="Arial" w:cs="Arial"/>
          <w:b/>
          <w:color w:val="000000"/>
          <w:vertAlign w:val="superscript"/>
        </w:rPr>
        <w:t>rd</w:t>
      </w:r>
      <w:r w:rsidRPr="008E48BF">
        <w:rPr>
          <w:rFonts w:ascii="Arial" w:hAnsi="Arial" w:cs="Arial"/>
          <w:b/>
          <w:color w:val="000000"/>
        </w:rPr>
        <w:t xml:space="preserve"> International XLIFF Symposium</w:t>
      </w:r>
    </w:p>
    <w:p w:rsidR="00A9645F" w:rsidRPr="00097E95" w:rsidRDefault="00A9645F" w:rsidP="00A9645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A9645F">
        <w:rPr>
          <w:rFonts w:ascii="Arial" w:hAnsi="Arial" w:cs="Arial"/>
          <w:color w:val="000000"/>
        </w:rPr>
        <w:t xml:space="preserve">Call for active participation </w:t>
      </w:r>
      <w:r>
        <w:rPr>
          <w:rFonts w:ascii="Arial" w:hAnsi="Arial" w:cs="Arial"/>
          <w:color w:val="000000"/>
        </w:rPr>
        <w:t>details</w:t>
      </w:r>
      <w:r w:rsidRPr="00A9645F">
        <w:rPr>
          <w:rFonts w:ascii="Arial" w:hAnsi="Arial" w:cs="Arial"/>
          <w:color w:val="000000"/>
        </w:rPr>
        <w:t xml:space="preserve"> here </w:t>
      </w:r>
      <w:r w:rsidR="00097E95" w:rsidRPr="00097E95">
        <w:t>http://www.localizationworld.com/lwseattle2012/feisgiltt/xliffcall</w:t>
      </w:r>
      <w:r w:rsidR="00097E95">
        <w:t>.html</w:t>
      </w:r>
    </w:p>
    <w:p w:rsidR="00097E95" w:rsidRPr="008E48BF" w:rsidRDefault="00097E95" w:rsidP="00097E9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8E48BF">
        <w:rPr>
          <w:b/>
        </w:rPr>
        <w:t xml:space="preserve">W3C </w:t>
      </w:r>
      <w:proofErr w:type="spellStart"/>
      <w:r w:rsidRPr="008E48BF">
        <w:rPr>
          <w:b/>
        </w:rPr>
        <w:t>MultilingualWeb</w:t>
      </w:r>
      <w:proofErr w:type="spellEnd"/>
      <w:r w:rsidRPr="008E48BF">
        <w:rPr>
          <w:b/>
        </w:rPr>
        <w:t xml:space="preserve"> (ITS 2.0) Track</w:t>
      </w:r>
    </w:p>
    <w:p w:rsidR="00097E95" w:rsidRPr="00097E95" w:rsidRDefault="00097E95" w:rsidP="00097E9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A9645F">
        <w:rPr>
          <w:rFonts w:ascii="Arial" w:hAnsi="Arial" w:cs="Arial"/>
          <w:color w:val="000000"/>
        </w:rPr>
        <w:t xml:space="preserve">Call for active participation </w:t>
      </w:r>
      <w:r>
        <w:rPr>
          <w:rFonts w:ascii="Arial" w:hAnsi="Arial" w:cs="Arial"/>
          <w:color w:val="000000"/>
        </w:rPr>
        <w:t>details</w:t>
      </w:r>
      <w:r w:rsidRPr="00A9645F">
        <w:rPr>
          <w:rFonts w:ascii="Arial" w:hAnsi="Arial" w:cs="Arial"/>
          <w:color w:val="000000"/>
        </w:rPr>
        <w:t xml:space="preserve"> here </w:t>
      </w:r>
      <w:r w:rsidRPr="00097E95">
        <w:t>http://www.localizationworld.com/lwseattle2012/feisgiltt/</w:t>
      </w:r>
      <w:r>
        <w:t>its20call.html</w:t>
      </w:r>
    </w:p>
    <w:p w:rsidR="00097E95" w:rsidRDefault="00097E95" w:rsidP="00097E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8E48BF">
        <w:rPr>
          <w:rFonts w:ascii="Arial" w:hAnsi="Arial" w:cs="Arial"/>
          <w:b/>
          <w:color w:val="000000"/>
        </w:rPr>
        <w:t>Federated Track</w:t>
      </w:r>
      <w:r>
        <w:rPr>
          <w:rFonts w:ascii="Arial" w:hAnsi="Arial" w:cs="Arial"/>
          <w:color w:val="000000"/>
        </w:rPr>
        <w:t xml:space="preserve"> (Plenaries</w:t>
      </w:r>
      <w:r w:rsidR="006726B9">
        <w:rPr>
          <w:rFonts w:ascii="Arial" w:hAnsi="Arial" w:cs="Arial"/>
          <w:color w:val="000000"/>
        </w:rPr>
        <w:t xml:space="preserve"> and Localization World pre-conference and main conference sessions</w:t>
      </w:r>
      <w:r>
        <w:rPr>
          <w:rFonts w:ascii="Arial" w:hAnsi="Arial" w:cs="Arial"/>
          <w:color w:val="000000"/>
        </w:rPr>
        <w:t>)</w:t>
      </w:r>
    </w:p>
    <w:p w:rsidR="00097E95" w:rsidRDefault="006726B9" w:rsidP="00097E9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federated track d</w:t>
      </w:r>
      <w:r w:rsidR="00097E95">
        <w:rPr>
          <w:rFonts w:ascii="Arial" w:hAnsi="Arial" w:cs="Arial"/>
          <w:color w:val="000000"/>
        </w:rPr>
        <w:t>oes not have its sepa</w:t>
      </w:r>
      <w:r>
        <w:rPr>
          <w:rFonts w:ascii="Arial" w:hAnsi="Arial" w:cs="Arial"/>
          <w:color w:val="000000"/>
        </w:rPr>
        <w:t xml:space="preserve">rate call for participation. High impact submissions from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the XLIFF and ITS tracks will be promoted to the federated track by program committees.</w:t>
      </w:r>
    </w:p>
    <w:p w:rsidR="006726B9" w:rsidRDefault="006726B9" w:rsidP="006726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Paper submissions for all tracks are through </w:t>
      </w:r>
      <w:hyperlink r:id="rId6" w:history="1">
        <w:proofErr w:type="spellStart"/>
        <w:r w:rsidRPr="006726B9">
          <w:rPr>
            <w:rStyle w:val="Hyperlink"/>
            <w:rFonts w:ascii="Arial" w:hAnsi="Arial" w:cs="Arial"/>
          </w:rPr>
          <w:t>EasyChair</w:t>
        </w:r>
        <w:proofErr w:type="spellEnd"/>
      </w:hyperlink>
      <w:r>
        <w:rPr>
          <w:rFonts w:ascii="Arial" w:hAnsi="Arial" w:cs="Arial"/>
          <w:color w:val="000000"/>
        </w:rPr>
        <w:t>. There is only one public link for the whole FEISGILTT conference:</w:t>
      </w:r>
    </w:p>
    <w:p w:rsidR="006726B9" w:rsidRDefault="006726B9" w:rsidP="006726B9">
      <w:pPr>
        <w:rPr>
          <w:rFonts w:ascii="Arial" w:hAnsi="Arial" w:cs="Arial"/>
          <w:color w:val="000000"/>
        </w:rPr>
      </w:pPr>
      <w:hyperlink r:id="rId7" w:history="1">
        <w:r w:rsidRPr="004F5134">
          <w:rPr>
            <w:rStyle w:val="Hyperlink"/>
            <w:rFonts w:ascii="Arial" w:hAnsi="Arial" w:cs="Arial"/>
          </w:rPr>
          <w:t>http://www.easychair.org/conferences/?conf=feisgiltt2012</w:t>
        </w:r>
      </w:hyperlink>
    </w:p>
    <w:p w:rsidR="006726B9" w:rsidRPr="006726B9" w:rsidRDefault="006726B9" w:rsidP="006726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logging in (creating a free account or using an existing </w:t>
      </w:r>
      <w:proofErr w:type="spellStart"/>
      <w:r>
        <w:rPr>
          <w:rFonts w:ascii="Arial" w:hAnsi="Arial" w:cs="Arial"/>
          <w:color w:val="000000"/>
        </w:rPr>
        <w:t>EasyChair</w:t>
      </w:r>
      <w:proofErr w:type="spellEnd"/>
      <w:r>
        <w:rPr>
          <w:rFonts w:ascii="Arial" w:hAnsi="Arial" w:cs="Arial"/>
          <w:color w:val="000000"/>
        </w:rPr>
        <w:t xml:space="preserve"> account) you will need to select either the XLIFF or the </w:t>
      </w:r>
      <w:proofErr w:type="spellStart"/>
      <w:r>
        <w:rPr>
          <w:rFonts w:ascii="Arial" w:hAnsi="Arial" w:cs="Arial"/>
          <w:color w:val="000000"/>
        </w:rPr>
        <w:t>MultillingualWeb</w:t>
      </w:r>
      <w:proofErr w:type="spellEnd"/>
      <w:r>
        <w:rPr>
          <w:rFonts w:ascii="Arial" w:hAnsi="Arial" w:cs="Arial"/>
          <w:color w:val="000000"/>
        </w:rPr>
        <w:t>-LT track. Please refer to track requirements details first.</w:t>
      </w:r>
    </w:p>
    <w:p w:rsidR="003423BE" w:rsidRDefault="004737A4" w:rsidP="003423BE">
      <w:pPr>
        <w:pStyle w:val="Heading1"/>
      </w:pPr>
      <w:bookmarkStart w:id="0" w:name="_Ref326225233"/>
      <w:r>
        <w:t>What is FEISGILTT?</w:t>
      </w:r>
      <w:bookmarkEnd w:id="0"/>
    </w:p>
    <w:p w:rsidR="004737A4" w:rsidRDefault="004737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possible answer is that FEISGILTT is a YALA (Yet another Localization Acronym!  Great, but what does it mean?</w:t>
      </w:r>
    </w:p>
    <w:p w:rsidR="00D10F00" w:rsidRDefault="004737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pronounced as [</w:t>
      </w:r>
      <w:proofErr w:type="spellStart"/>
      <w:r>
        <w:rPr>
          <w:rFonts w:ascii="Arial" w:hAnsi="Arial" w:cs="Arial"/>
          <w:color w:val="000000"/>
        </w:rPr>
        <w:t>feshgilt</w:t>
      </w:r>
      <w:proofErr w:type="spellEnd"/>
      <w:r>
        <w:rPr>
          <w:rFonts w:ascii="Arial" w:hAnsi="Arial" w:cs="Arial"/>
          <w:color w:val="000000"/>
        </w:rPr>
        <w:t>] it can mean an Irish (</w:t>
      </w:r>
      <w:proofErr w:type="spellStart"/>
      <w:r>
        <w:rPr>
          <w:rFonts w:ascii="Arial" w:hAnsi="Arial" w:cs="Arial"/>
          <w:color w:val="000000"/>
        </w:rPr>
        <w:t>Gaelige</w:t>
      </w:r>
      <w:proofErr w:type="spellEnd"/>
      <w:r>
        <w:rPr>
          <w:rFonts w:ascii="Arial" w:hAnsi="Arial" w:cs="Arial"/>
          <w:color w:val="000000"/>
        </w:rPr>
        <w:t xml:space="preserve">) dancing and music festival with </w:t>
      </w:r>
      <w:proofErr w:type="gramStart"/>
      <w:r>
        <w:rPr>
          <w:rFonts w:ascii="Arial" w:hAnsi="Arial" w:cs="Arial"/>
          <w:color w:val="000000"/>
        </w:rPr>
        <w:t>gilt(</w:t>
      </w:r>
      <w:proofErr w:type="gramEnd"/>
      <w:r>
        <w:rPr>
          <w:rFonts w:ascii="Arial" w:hAnsi="Arial" w:cs="Arial"/>
          <w:color w:val="000000"/>
        </w:rPr>
        <w:t>t)</w:t>
      </w:r>
      <w:r w:rsidR="00D10F00">
        <w:rPr>
          <w:rFonts w:ascii="Arial" w:hAnsi="Arial" w:cs="Arial"/>
          <w:color w:val="000000"/>
        </w:rPr>
        <w:t>, i.e.</w:t>
      </w:r>
      <w:r>
        <w:rPr>
          <w:rFonts w:ascii="Arial" w:hAnsi="Arial" w:cs="Arial"/>
          <w:color w:val="000000"/>
        </w:rPr>
        <w:t xml:space="preserve"> plated by a </w:t>
      </w:r>
      <w:r w:rsidR="00D10F00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thin</w:t>
      </w:r>
      <w:r w:rsidR="00D10F0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layer</w:t>
      </w:r>
      <w:r w:rsidR="00D10F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gold, or a certain type of investment bond. But actually it means:</w:t>
      </w:r>
      <w:r>
        <w:rPr>
          <w:rFonts w:ascii="Arial" w:hAnsi="Arial" w:cs="Arial"/>
          <w:color w:val="000000"/>
        </w:rPr>
        <w:br/>
      </w:r>
    </w:p>
    <w:p w:rsidR="00D10F00" w:rsidRPr="003423BE" w:rsidRDefault="00D10F00">
      <w:pPr>
        <w:rPr>
          <w:rStyle w:val="BookTitle"/>
        </w:rPr>
      </w:pPr>
      <w:r w:rsidRPr="003423BE">
        <w:rPr>
          <w:rStyle w:val="BookTitle"/>
        </w:rPr>
        <w:lastRenderedPageBreak/>
        <w:t>Federated Event for Interoperability Standardization in Globalization, Internationalization, Localization, and Translation Technologies</w:t>
      </w:r>
    </w:p>
    <w:p w:rsidR="00D10F00" w:rsidRDefault="004737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Wait a minute, do I subscribe to the American spelling? Shouldn't it be actually</w:t>
      </w:r>
      <w:r w:rsidR="003423BE">
        <w:rPr>
          <w:rFonts w:ascii="Arial" w:hAnsi="Arial" w:cs="Arial"/>
          <w:color w:val="000000"/>
        </w:rPr>
        <w:t>?</w:t>
      </w:r>
    </w:p>
    <w:p w:rsidR="00D10F00" w:rsidRPr="003423BE" w:rsidRDefault="00D10F00">
      <w:pPr>
        <w:rPr>
          <w:rStyle w:val="BookTitle"/>
        </w:rPr>
      </w:pPr>
      <w:r w:rsidRPr="003423BE">
        <w:rPr>
          <w:rStyle w:val="BookTitle"/>
        </w:rPr>
        <w:t xml:space="preserve">Federated Event for Interoperability Standardization in </w:t>
      </w:r>
      <w:proofErr w:type="spellStart"/>
      <w:r w:rsidRPr="003423BE">
        <w:rPr>
          <w:rStyle w:val="BookTitle"/>
        </w:rPr>
        <w:t>Globalisation</w:t>
      </w:r>
      <w:proofErr w:type="spellEnd"/>
      <w:r w:rsidRPr="003423BE">
        <w:rPr>
          <w:rStyle w:val="BookTitle"/>
        </w:rPr>
        <w:t xml:space="preserve">, </w:t>
      </w:r>
      <w:proofErr w:type="spellStart"/>
      <w:r w:rsidRPr="003423BE">
        <w:rPr>
          <w:rStyle w:val="BookTitle"/>
        </w:rPr>
        <w:t>Internationalisation</w:t>
      </w:r>
      <w:proofErr w:type="spellEnd"/>
      <w:r w:rsidRPr="003423BE">
        <w:rPr>
          <w:rStyle w:val="BookTitle"/>
        </w:rPr>
        <w:t xml:space="preserve">, </w:t>
      </w:r>
      <w:proofErr w:type="spellStart"/>
      <w:r w:rsidRPr="003423BE">
        <w:rPr>
          <w:rStyle w:val="BookTitle"/>
        </w:rPr>
        <w:t>Localisation</w:t>
      </w:r>
      <w:proofErr w:type="spellEnd"/>
      <w:r w:rsidRPr="003423BE">
        <w:rPr>
          <w:rStyle w:val="BookTitle"/>
        </w:rPr>
        <w:t>, and Translation Technologies</w:t>
      </w:r>
    </w:p>
    <w:p w:rsidR="00D10F00" w:rsidRDefault="00D10F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Well, maybe, because it has been largely driven by CNGL who are located in Ireland and do subscribe to the British spelling (Centre for Next Generation </w:t>
      </w:r>
      <w:proofErr w:type="spellStart"/>
      <w:r>
        <w:rPr>
          <w:rFonts w:ascii="Arial" w:hAnsi="Arial" w:cs="Arial"/>
          <w:color w:val="000000"/>
        </w:rPr>
        <w:t>Localisation</w:t>
      </w:r>
      <w:proofErr w:type="spellEnd"/>
      <w:r>
        <w:rPr>
          <w:rFonts w:ascii="Arial" w:hAnsi="Arial" w:cs="Arial"/>
          <w:color w:val="000000"/>
        </w:rPr>
        <w:t>).</w:t>
      </w:r>
    </w:p>
    <w:p w:rsidR="003423BE" w:rsidRDefault="003423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I say rather</w:t>
      </w:r>
    </w:p>
    <w:p w:rsidR="003423BE" w:rsidRPr="003423BE" w:rsidRDefault="003423BE" w:rsidP="003423BE">
      <w:pPr>
        <w:rPr>
          <w:rStyle w:val="BookTitle"/>
        </w:rPr>
      </w:pPr>
      <w:r w:rsidRPr="003423BE">
        <w:rPr>
          <w:rStyle w:val="BookTitle"/>
        </w:rPr>
        <w:t>Federated Event for Interoperability Standardization in G</w:t>
      </w:r>
      <w:r>
        <w:rPr>
          <w:rStyle w:val="BookTitle"/>
        </w:rPr>
        <w:t>11</w:t>
      </w:r>
      <w:r w:rsidRPr="003423BE">
        <w:rPr>
          <w:rStyle w:val="BookTitle"/>
        </w:rPr>
        <w:t>n, I</w:t>
      </w:r>
      <w:r>
        <w:rPr>
          <w:rStyle w:val="BookTitle"/>
        </w:rPr>
        <w:t>18</w:t>
      </w:r>
      <w:r w:rsidRPr="003423BE">
        <w:rPr>
          <w:rStyle w:val="BookTitle"/>
        </w:rPr>
        <w:t>n, L</w:t>
      </w:r>
      <w:r>
        <w:rPr>
          <w:rStyle w:val="BookTitle"/>
        </w:rPr>
        <w:t>10</w:t>
      </w:r>
      <w:r w:rsidRPr="003423BE">
        <w:rPr>
          <w:rStyle w:val="BookTitle"/>
        </w:rPr>
        <w:t>n, and T</w:t>
      </w:r>
      <w:r>
        <w:rPr>
          <w:rStyle w:val="BookTitle"/>
        </w:rPr>
        <w:t>9</w:t>
      </w:r>
      <w:r w:rsidRPr="003423BE">
        <w:rPr>
          <w:rStyle w:val="BookTitle"/>
        </w:rPr>
        <w:t>n Technologies</w:t>
      </w:r>
    </w:p>
    <w:p w:rsidR="003423BE" w:rsidRDefault="003423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even more </w:t>
      </w:r>
      <w:proofErr w:type="spellStart"/>
      <w:r>
        <w:rPr>
          <w:rFonts w:ascii="Arial" w:hAnsi="Arial" w:cs="Arial"/>
          <w:color w:val="000000"/>
        </w:rPr>
        <w:t>straitforward</w:t>
      </w:r>
      <w:proofErr w:type="spellEnd"/>
    </w:p>
    <w:p w:rsidR="003423BE" w:rsidRDefault="003423BE">
      <w:pPr>
        <w:rPr>
          <w:rFonts w:ascii="Arial" w:hAnsi="Arial" w:cs="Arial"/>
          <w:color w:val="000000"/>
        </w:rPr>
      </w:pPr>
      <w:r w:rsidRPr="003423BE">
        <w:rPr>
          <w:rStyle w:val="BookTitle"/>
        </w:rPr>
        <w:t>Federated Event for Interoperability Standardization in G</w:t>
      </w:r>
      <w:r>
        <w:rPr>
          <w:rStyle w:val="BookTitle"/>
        </w:rPr>
        <w:t>ILT</w:t>
      </w:r>
      <w:r w:rsidRPr="003423BE">
        <w:rPr>
          <w:rStyle w:val="BookTitle"/>
        </w:rPr>
        <w:t xml:space="preserve"> Technologies</w:t>
      </w:r>
      <w:r w:rsidR="004737A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since GILT is a long established industry acronym.</w:t>
      </w:r>
    </w:p>
    <w:p w:rsidR="003423BE" w:rsidRDefault="003423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But why not use </w:t>
      </w:r>
    </w:p>
    <w:p w:rsidR="003423BE" w:rsidRPr="003423BE" w:rsidRDefault="003423BE">
      <w:pPr>
        <w:rPr>
          <w:rStyle w:val="BookTitle"/>
        </w:rPr>
      </w:pPr>
      <w:r w:rsidRPr="003423BE">
        <w:rPr>
          <w:rStyle w:val="BookTitle"/>
        </w:rPr>
        <w:t>FEIS</w:t>
      </w:r>
    </w:p>
    <w:p w:rsidR="003423BE" w:rsidRDefault="003423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the boring and long winded part</w:t>
      </w:r>
    </w:p>
    <w:p w:rsidR="003423BE" w:rsidRDefault="003423BE">
      <w:pPr>
        <w:rPr>
          <w:rFonts w:ascii="Arial" w:hAnsi="Arial" w:cs="Arial"/>
          <w:color w:val="000000"/>
        </w:rPr>
      </w:pPr>
      <w:r w:rsidRPr="003423BE">
        <w:rPr>
          <w:rStyle w:val="BookTitle"/>
        </w:rPr>
        <w:t>Federated Event for Interoperability Standardization</w:t>
      </w:r>
    </w:p>
    <w:p w:rsidR="003423BE" w:rsidRDefault="003423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we after all end up having this nice little new YALA</w:t>
      </w:r>
    </w:p>
    <w:p w:rsidR="003423BE" w:rsidRDefault="003423BE">
      <w:pPr>
        <w:rPr>
          <w:rStyle w:val="BookTitle"/>
        </w:rPr>
      </w:pPr>
      <w:r w:rsidRPr="003423BE">
        <w:rPr>
          <w:rStyle w:val="BookTitle"/>
        </w:rPr>
        <w:t>FEISGILTT</w:t>
      </w:r>
    </w:p>
    <w:p w:rsidR="003423BE" w:rsidRPr="008E48BF" w:rsidRDefault="008E48BF" w:rsidP="008E48BF">
      <w:pPr>
        <w:rPr>
          <w:rStyle w:val="BookTitle"/>
          <w:rFonts w:ascii="Arial" w:hAnsi="Arial" w:cs="Arial"/>
        </w:rPr>
      </w:pPr>
      <w:r w:rsidRPr="008E48BF">
        <w:rPr>
          <w:rStyle w:val="BookTitle"/>
          <w:rFonts w:ascii="Arial" w:hAnsi="Arial" w:cs="Arial"/>
        </w:rPr>
        <w:t xml:space="preserve">Please join me in wishing </w:t>
      </w:r>
      <w:proofErr w:type="spellStart"/>
      <w:r w:rsidRPr="008E48BF">
        <w:rPr>
          <w:rStyle w:val="BookTitle"/>
          <w:rFonts w:ascii="Arial" w:hAnsi="Arial" w:cs="Arial"/>
        </w:rPr>
        <w:t>feisgilt</w:t>
      </w:r>
      <w:proofErr w:type="spellEnd"/>
      <w:r w:rsidRPr="008E48BF">
        <w:rPr>
          <w:rStyle w:val="BookTitle"/>
          <w:rFonts w:ascii="Arial" w:hAnsi="Arial" w:cs="Arial"/>
        </w:rPr>
        <w:t xml:space="preserve"> 2012 to become the first of a long line of successful </w:t>
      </w:r>
      <w:proofErr w:type="spellStart"/>
      <w:r w:rsidRPr="008E48BF">
        <w:rPr>
          <w:rStyle w:val="BookTitle"/>
          <w:rFonts w:ascii="Arial" w:hAnsi="Arial" w:cs="Arial"/>
        </w:rPr>
        <w:t>feisgiltts</w:t>
      </w:r>
      <w:proofErr w:type="spellEnd"/>
    </w:p>
    <w:p w:rsidR="008E48BF" w:rsidRDefault="008E48BF" w:rsidP="008E48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look forward to meeting you in Seattle</w:t>
      </w:r>
    </w:p>
    <w:p w:rsidR="008E48BF" w:rsidRDefault="008E48BF" w:rsidP="008E48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behalf of FEISGILTT Program Committees</w:t>
      </w:r>
    </w:p>
    <w:p w:rsidR="008E48BF" w:rsidRPr="008E48BF" w:rsidRDefault="008E48BF">
      <w:pPr>
        <w:rPr>
          <w:rStyle w:val="BookTitle"/>
          <w:rFonts w:ascii="Arial" w:hAnsi="Arial" w:cs="Arial"/>
          <w:b w:val="0"/>
          <w:bCs w:val="0"/>
          <w:smallCaps w:val="0"/>
          <w:color w:val="000000"/>
          <w:spacing w:val="0"/>
        </w:rPr>
      </w:pPr>
      <w:r>
        <w:rPr>
          <w:rFonts w:ascii="Arial" w:hAnsi="Arial" w:cs="Arial"/>
          <w:color w:val="000000"/>
        </w:rPr>
        <w:t>David Filip</w:t>
      </w:r>
      <w:bookmarkStart w:id="1" w:name="_GoBack"/>
      <w:bookmarkEnd w:id="1"/>
    </w:p>
    <w:sectPr w:rsidR="008E48BF" w:rsidRPr="008E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E2"/>
    <w:multiLevelType w:val="hybridMultilevel"/>
    <w:tmpl w:val="3B5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4"/>
    <w:rsid w:val="00097E95"/>
    <w:rsid w:val="003423BE"/>
    <w:rsid w:val="004737A4"/>
    <w:rsid w:val="006726B9"/>
    <w:rsid w:val="008B61F4"/>
    <w:rsid w:val="008E48BF"/>
    <w:rsid w:val="00A9645F"/>
    <w:rsid w:val="00D10F00"/>
    <w:rsid w:val="00D72244"/>
    <w:rsid w:val="00E34BC5"/>
    <w:rsid w:val="00E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B61F4"/>
    <w:pPr>
      <w:spacing w:before="100" w:beforeAutospacing="1" w:after="100" w:afterAutospacing="1" w:line="240" w:lineRule="auto"/>
      <w:outlineLvl w:val="1"/>
    </w:pPr>
    <w:rPr>
      <w:rFonts w:ascii="Tahoma" w:hAnsi="Tahoma" w:cs="Tahoma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37A4"/>
  </w:style>
  <w:style w:type="character" w:customStyle="1" w:styleId="Heading2Char">
    <w:name w:val="Heading 2 Char"/>
    <w:basedOn w:val="DefaultParagraphFont"/>
    <w:link w:val="Heading2"/>
    <w:uiPriority w:val="9"/>
    <w:rsid w:val="008B61F4"/>
    <w:rPr>
      <w:rFonts w:ascii="Tahoma" w:hAnsi="Tahoma" w:cs="Tahoma"/>
      <w:b/>
      <w:bCs/>
      <w:sz w:val="36"/>
      <w:szCs w:val="36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3423BE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42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B61F4"/>
    <w:pPr>
      <w:spacing w:before="100" w:beforeAutospacing="1" w:after="100" w:afterAutospacing="1" w:line="240" w:lineRule="auto"/>
      <w:outlineLvl w:val="1"/>
    </w:pPr>
    <w:rPr>
      <w:rFonts w:ascii="Tahoma" w:hAnsi="Tahoma" w:cs="Tahoma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37A4"/>
  </w:style>
  <w:style w:type="character" w:customStyle="1" w:styleId="Heading2Char">
    <w:name w:val="Heading 2 Char"/>
    <w:basedOn w:val="DefaultParagraphFont"/>
    <w:link w:val="Heading2"/>
    <w:uiPriority w:val="9"/>
    <w:rsid w:val="008B61F4"/>
    <w:rPr>
      <w:rFonts w:ascii="Tahoma" w:hAnsi="Tahoma" w:cs="Tahoma"/>
      <w:b/>
      <w:bCs/>
      <w:sz w:val="36"/>
      <w:szCs w:val="36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3423BE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42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sychair.org/conferences/?conf=feisgiltt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chai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3</cp:revision>
  <dcterms:created xsi:type="dcterms:W3CDTF">2012-05-25T10:55:00Z</dcterms:created>
  <dcterms:modified xsi:type="dcterms:W3CDTF">2012-05-31T10:49:00Z</dcterms:modified>
</cp:coreProperties>
</file>