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F5" w:rsidRDefault="006835F5">
      <w:r>
        <w:t>3. Content and external interface adaptation</w:t>
      </w:r>
    </w:p>
    <w:p w:rsidR="006835F5" w:rsidRDefault="006835F5"/>
    <w:p w:rsidR="000753C7" w:rsidRDefault="006835F5">
      <w:r>
        <w:t xml:space="preserve">In some cases it is beneficial for Web Content authors to be able to respond to </w:t>
      </w:r>
      <w:r w:rsidR="000753C7">
        <w:t>needs and</w:t>
      </w:r>
      <w:r>
        <w:t xml:space="preserve"> preferences</w:t>
      </w:r>
      <w:r w:rsidR="000753C7">
        <w:t xml:space="preserve"> that require some adaptation of content or delivery of alternative content or alternative interface component directly in the web application.  There are </w:t>
      </w:r>
      <w:r w:rsidR="009B047B">
        <w:t>several</w:t>
      </w:r>
      <w:r w:rsidR="000753C7">
        <w:t xml:space="preserve"> cases:</w:t>
      </w:r>
    </w:p>
    <w:p w:rsidR="000753C7" w:rsidRDefault="000753C7"/>
    <w:p w:rsidR="00493918" w:rsidRDefault="000753C7" w:rsidP="00493918">
      <w:pPr>
        <w:pStyle w:val="ListParagraph"/>
        <w:numPr>
          <w:ilvl w:val="0"/>
          <w:numId w:val="7"/>
        </w:numPr>
      </w:pPr>
      <w:r>
        <w:t>Needs and preferences to which the device is not able to respond</w:t>
      </w:r>
      <w:r w:rsidR="00493918">
        <w:t>.</w:t>
      </w:r>
    </w:p>
    <w:p w:rsidR="00493918" w:rsidRDefault="00493918" w:rsidP="00493918">
      <w:pPr>
        <w:pStyle w:val="ListParagraph"/>
      </w:pPr>
    </w:p>
    <w:p w:rsidR="00493918" w:rsidRPr="009B047B" w:rsidRDefault="00493918" w:rsidP="00493918">
      <w:pPr>
        <w:pStyle w:val="ListParagraph"/>
      </w:pPr>
      <w:r>
        <w:t xml:space="preserve">For example consider a request for caption display where the content has no accompanying captions (closed captions). In this case a web app may be able fetch alternative </w:t>
      </w:r>
      <w:proofErr w:type="gramStart"/>
      <w:r>
        <w:t>content which</w:t>
      </w:r>
      <w:proofErr w:type="gramEnd"/>
      <w:r>
        <w:t xml:space="preserve"> </w:t>
      </w:r>
      <w:r w:rsidRPr="00493918">
        <w:rPr>
          <w:b/>
          <w:bCs/>
        </w:rPr>
        <w:t xml:space="preserve">does </w:t>
      </w:r>
      <w:r w:rsidRPr="00493918">
        <w:rPr>
          <w:bCs/>
        </w:rPr>
        <w:t>have captions.</w:t>
      </w:r>
      <w:r>
        <w:rPr>
          <w:bCs/>
        </w:rPr>
        <w:t xml:space="preserve"> Similar examples occur with other adaptation types such as video descriptions rendered in audio, transcripts etc.</w:t>
      </w:r>
    </w:p>
    <w:p w:rsidR="000753C7" w:rsidRDefault="000753C7" w:rsidP="00493918">
      <w:pPr>
        <w:pStyle w:val="ListParagraph"/>
      </w:pPr>
    </w:p>
    <w:p w:rsidR="00493918" w:rsidRDefault="000753C7" w:rsidP="00493918">
      <w:pPr>
        <w:pStyle w:val="ListParagraph"/>
        <w:numPr>
          <w:ilvl w:val="0"/>
          <w:numId w:val="7"/>
        </w:numPr>
      </w:pPr>
      <w:r>
        <w:t>Needs and preferences to which the device has responded but which might require further adaptation from the content/web-app</w:t>
      </w:r>
    </w:p>
    <w:p w:rsidR="00493918" w:rsidRDefault="00493918" w:rsidP="00493918">
      <w:pPr>
        <w:pStyle w:val="ListParagraph"/>
      </w:pPr>
    </w:p>
    <w:p w:rsidR="001D66A1" w:rsidRDefault="00493918" w:rsidP="00493918">
      <w:pPr>
        <w:pStyle w:val="ListParagraph"/>
      </w:pPr>
      <w:r>
        <w:t xml:space="preserve">An </w:t>
      </w:r>
      <w:r w:rsidR="0070148A">
        <w:t>example might be where the user has requested inverse visual</w:t>
      </w:r>
      <w:r w:rsidR="001D66A1">
        <w:t xml:space="preserve"> display (e.g. to render white text on a black background) and the device is able to respond to that by reversing the display colours.  This does not work well for images so when viewing a web page containing images the browser might wish to fetch images which are themselves inverted so that when the device inverts the colours the images remain viewable.  In this case the device has responded but the web app needs to know that.  Another device might be unable to respond to a request for inverse colours at all and so the web app in this case might deliver inverse colours with complete alternative content.</w:t>
      </w:r>
    </w:p>
    <w:p w:rsidR="001D66A1" w:rsidRDefault="001D66A1"/>
    <w:p w:rsidR="00493918" w:rsidRDefault="001D66A1">
      <w:r>
        <w:t>In other cases, a device might respond to a requested need by calling a service (such as a service to interpret voice input) and a different device might</w:t>
      </w:r>
      <w:r w:rsidR="00493918">
        <w:t xml:space="preserve"> be unable to respond to that and</w:t>
      </w:r>
      <w:r>
        <w:t xml:space="preserve"> pass tha</w:t>
      </w:r>
      <w:r w:rsidR="00493918">
        <w:t>t input directly to the web app.</w:t>
      </w:r>
    </w:p>
    <w:p w:rsidR="00493918" w:rsidRDefault="00493918"/>
    <w:p w:rsidR="0070148A" w:rsidRDefault="00493918">
      <w:r>
        <w:t xml:space="preserve">Whilst currently beyond the scope of this work at this point it should be noted that the same mechanism might provide a general way to request </w:t>
      </w:r>
      <w:r w:rsidR="0041644A">
        <w:t>alternative content such as alternative assessment questions (for accessibility) or alternative learning content such as content of an appropriate level of difficulty for that lea</w:t>
      </w:r>
      <w:r w:rsidR="006B1ADB">
        <w:t>r</w:t>
      </w:r>
      <w:r w:rsidR="0041644A">
        <w:t>ner.</w:t>
      </w:r>
    </w:p>
    <w:sectPr w:rsidR="0070148A" w:rsidSect="0070148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3071E"/>
    <w:multiLevelType w:val="hybridMultilevel"/>
    <w:tmpl w:val="872E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91FB0"/>
    <w:multiLevelType w:val="multilevel"/>
    <w:tmpl w:val="390281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6185B1B"/>
    <w:multiLevelType w:val="multilevel"/>
    <w:tmpl w:val="C06C8500"/>
    <w:lvl w:ilvl="0">
      <w:start w:val="1"/>
      <w:numFmt w:val="decimal"/>
      <w:lvlText w:val="%1"/>
      <w:lvlJc w:val="left"/>
      <w:pPr>
        <w:ind w:left="792" w:hanging="432"/>
      </w:pPr>
    </w:lvl>
    <w:lvl w:ilvl="1">
      <w:start w:val="1"/>
      <w:numFmt w:val="decimal"/>
      <w:pStyle w:val="Heading2"/>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35F5"/>
    <w:rsid w:val="000753C7"/>
    <w:rsid w:val="001D66A1"/>
    <w:rsid w:val="0041644A"/>
    <w:rsid w:val="00493918"/>
    <w:rsid w:val="006835F5"/>
    <w:rsid w:val="006B1ADB"/>
    <w:rsid w:val="0070148A"/>
    <w:rsid w:val="009B047B"/>
    <w:rsid w:val="00AD0FB2"/>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24"/>
    <w:rPr>
      <w:rFonts w:ascii="Arial" w:hAnsi="Arial" w:cs="Times New Roman"/>
      <w:lang w:val="en-GB"/>
    </w:rPr>
  </w:style>
  <w:style w:type="paragraph" w:styleId="Heading1">
    <w:name w:val="heading 1"/>
    <w:basedOn w:val="Normal"/>
    <w:next w:val="Normal"/>
    <w:link w:val="Heading1Char"/>
    <w:uiPriority w:val="9"/>
    <w:qFormat/>
    <w:rsid w:val="003A0BDB"/>
    <w:pPr>
      <w:keepNext/>
      <w:spacing w:before="240" w:after="60"/>
      <w:outlineLvl w:val="0"/>
    </w:pPr>
    <w:rPr>
      <w:rFonts w:eastAsia="Times New Roman"/>
      <w:b/>
      <w:bCs/>
      <w:kern w:val="32"/>
      <w:sz w:val="28"/>
      <w:szCs w:val="32"/>
      <w:lang w:val="en-US"/>
    </w:rPr>
  </w:style>
  <w:style w:type="paragraph" w:styleId="Heading2">
    <w:name w:val="heading 2"/>
    <w:basedOn w:val="Normal"/>
    <w:next w:val="Normal"/>
    <w:link w:val="Heading2Char"/>
    <w:uiPriority w:val="9"/>
    <w:unhideWhenUsed/>
    <w:qFormat/>
    <w:rsid w:val="00315D08"/>
    <w:pPr>
      <w:keepNext/>
      <w:numPr>
        <w:ilvl w:val="1"/>
        <w:numId w:val="6"/>
      </w:numPr>
      <w:spacing w:before="240" w:after="6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3A0BDB"/>
    <w:pPr>
      <w:keepNext/>
      <w:spacing w:before="240" w:after="60"/>
      <w:outlineLvl w:val="2"/>
    </w:pPr>
    <w:rPr>
      <w:rFonts w:eastAsia="Times New Roman"/>
      <w:b/>
      <w:bCs/>
      <w:szCs w:val="26"/>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315D08"/>
    <w:rPr>
      <w:rFonts w:ascii="Arial" w:eastAsiaTheme="majorEastAsia" w:hAnsi="Arial" w:cstheme="majorBidi"/>
      <w:b/>
      <w:bCs/>
      <w:iCs/>
      <w:szCs w:val="28"/>
    </w:rPr>
  </w:style>
  <w:style w:type="character" w:customStyle="1" w:styleId="Heading1Char">
    <w:name w:val="Heading 1 Char"/>
    <w:basedOn w:val="DefaultParagraphFont"/>
    <w:link w:val="Heading1"/>
    <w:uiPriority w:val="9"/>
    <w:rsid w:val="003A0BDB"/>
    <w:rPr>
      <w:rFonts w:ascii="Arial" w:eastAsia="Times New Roman" w:hAnsi="Arial" w:cs="Times New Roman"/>
      <w:b/>
      <w:bCs/>
      <w:kern w:val="32"/>
      <w:sz w:val="28"/>
      <w:szCs w:val="32"/>
    </w:rPr>
  </w:style>
  <w:style w:type="character" w:customStyle="1" w:styleId="Heading3Char">
    <w:name w:val="Heading 3 Char"/>
    <w:basedOn w:val="DefaultParagraphFont"/>
    <w:link w:val="Heading3"/>
    <w:uiPriority w:val="9"/>
    <w:rsid w:val="003A0BDB"/>
    <w:rPr>
      <w:rFonts w:ascii="Arial" w:eastAsia="Times New Roman" w:hAnsi="Arial" w:cs="Times New Roman"/>
      <w:b/>
      <w:bCs/>
      <w:sz w:val="24"/>
      <w:szCs w:val="26"/>
    </w:rPr>
  </w:style>
  <w:style w:type="paragraph" w:styleId="ListParagraph">
    <w:name w:val="List Paragraph"/>
    <w:basedOn w:val="Normal"/>
    <w:uiPriority w:val="34"/>
    <w:qFormat/>
    <w:rsid w:val="000753C7"/>
    <w:pPr>
      <w:ind w:left="720"/>
      <w:contextualSpacing/>
    </w:pPr>
  </w:style>
  <w:style w:type="character" w:styleId="Strong">
    <w:name w:val="Strong"/>
    <w:basedOn w:val="DefaultParagraphFont"/>
    <w:uiPriority w:val="22"/>
    <w:qFormat/>
    <w:rsid w:val="009B047B"/>
    <w:rPr>
      <w:b/>
      <w:bCs/>
    </w:rPr>
  </w:style>
  <w:style w:type="character" w:styleId="CommentReference">
    <w:name w:val="annotation reference"/>
    <w:basedOn w:val="DefaultParagraphFont"/>
    <w:uiPriority w:val="99"/>
    <w:semiHidden/>
    <w:unhideWhenUsed/>
    <w:rsid w:val="00AD0FB2"/>
    <w:rPr>
      <w:sz w:val="18"/>
      <w:szCs w:val="18"/>
    </w:rPr>
  </w:style>
  <w:style w:type="paragraph" w:styleId="CommentText">
    <w:name w:val="annotation text"/>
    <w:basedOn w:val="Normal"/>
    <w:link w:val="CommentTextChar"/>
    <w:uiPriority w:val="99"/>
    <w:semiHidden/>
    <w:unhideWhenUsed/>
    <w:rsid w:val="00AD0FB2"/>
  </w:style>
  <w:style w:type="character" w:customStyle="1" w:styleId="CommentTextChar">
    <w:name w:val="Comment Text Char"/>
    <w:basedOn w:val="DefaultParagraphFont"/>
    <w:link w:val="CommentText"/>
    <w:uiPriority w:val="99"/>
    <w:semiHidden/>
    <w:rsid w:val="00AD0FB2"/>
    <w:rPr>
      <w:rFonts w:ascii="Arial" w:hAnsi="Arial" w:cs="Times New Roman"/>
      <w:lang w:val="en-GB"/>
    </w:rPr>
  </w:style>
  <w:style w:type="paragraph" w:styleId="CommentSubject">
    <w:name w:val="annotation subject"/>
    <w:basedOn w:val="CommentText"/>
    <w:next w:val="CommentText"/>
    <w:link w:val="CommentSubjectChar"/>
    <w:uiPriority w:val="99"/>
    <w:semiHidden/>
    <w:unhideWhenUsed/>
    <w:rsid w:val="00AD0FB2"/>
    <w:rPr>
      <w:b/>
      <w:bCs/>
      <w:sz w:val="20"/>
      <w:szCs w:val="20"/>
    </w:rPr>
  </w:style>
  <w:style w:type="character" w:customStyle="1" w:styleId="CommentSubjectChar">
    <w:name w:val="Comment Subject Char"/>
    <w:basedOn w:val="CommentTextChar"/>
    <w:link w:val="CommentSubject"/>
    <w:uiPriority w:val="99"/>
    <w:semiHidden/>
    <w:rsid w:val="00AD0FB2"/>
    <w:rPr>
      <w:b/>
      <w:bCs/>
      <w:sz w:val="20"/>
      <w:szCs w:val="20"/>
    </w:rPr>
  </w:style>
  <w:style w:type="paragraph" w:styleId="BalloonText">
    <w:name w:val="Balloon Text"/>
    <w:basedOn w:val="Normal"/>
    <w:link w:val="BalloonTextChar"/>
    <w:uiPriority w:val="99"/>
    <w:semiHidden/>
    <w:unhideWhenUsed/>
    <w:rsid w:val="00AD0FB2"/>
    <w:rPr>
      <w:rFonts w:ascii="Lucida Grande" w:hAnsi="Lucida Grande"/>
      <w:sz w:val="18"/>
      <w:szCs w:val="18"/>
    </w:rPr>
  </w:style>
  <w:style w:type="character" w:customStyle="1" w:styleId="BalloonTextChar">
    <w:name w:val="Balloon Text Char"/>
    <w:basedOn w:val="DefaultParagraphFont"/>
    <w:link w:val="BalloonText"/>
    <w:uiPriority w:val="99"/>
    <w:semiHidden/>
    <w:rsid w:val="00AD0FB2"/>
    <w:rPr>
      <w:rFonts w:ascii="Lucida Grande" w:hAnsi="Lucida Grande" w:cs="Times New Roman"/>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Application>Microsoft Macintosh Word</Application>
  <DocSecurity>0</DocSecurity>
  <Lines>1</Lines>
  <Paragraphs>1</Paragraphs>
  <ScaleCrop>false</ScaleCrop>
  <Company>Axelrod Access For All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HEATH</dc:creator>
  <cp:keywords/>
  <cp:lastModifiedBy>ANDREW HEATH</cp:lastModifiedBy>
  <cp:revision>4</cp:revision>
  <dcterms:created xsi:type="dcterms:W3CDTF">2012-12-05T11:33:00Z</dcterms:created>
  <dcterms:modified xsi:type="dcterms:W3CDTF">2012-12-05T12:28:00Z</dcterms:modified>
</cp:coreProperties>
</file>