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7F" w:rsidRDefault="002A207F" w:rsidP="007D1464">
      <w:pPr>
        <w:adjustRightInd w:val="0"/>
        <w:snapToGrid w:val="0"/>
      </w:pPr>
    </w:p>
    <w:p w:rsidR="002A207F" w:rsidRPr="002A207F" w:rsidRDefault="002A207F" w:rsidP="002A207F">
      <w:pPr>
        <w:pStyle w:val="ListParagraph"/>
        <w:adjustRightInd w:val="0"/>
        <w:snapToGrid w:val="0"/>
        <w:jc w:val="center"/>
        <w:rPr>
          <w:rFonts w:ascii="Mongolian Baiti 118" w:hAnsi="Mongolian Baiti 118"/>
          <w:b/>
          <w:bCs/>
        </w:rPr>
      </w:pPr>
      <w:r w:rsidRPr="002A207F">
        <w:rPr>
          <w:rFonts w:ascii="Mongolian Baiti 118" w:hAnsi="Mongolian Baiti 118"/>
          <w:b/>
          <w:bCs/>
        </w:rPr>
        <w:t>UNICODE FORUM PROPOSED CHANGES – MONGOLIAN BLOCK</w:t>
      </w:r>
    </w:p>
    <w:p w:rsidR="002A207F" w:rsidRPr="008E0785" w:rsidRDefault="002A207F" w:rsidP="008E0785">
      <w:pPr>
        <w:pStyle w:val="ListParagraph"/>
        <w:adjustRightInd w:val="0"/>
        <w:snapToGrid w:val="0"/>
        <w:jc w:val="center"/>
        <w:rPr>
          <w:rFonts w:ascii="Mongolian Baiti 118" w:hAnsi="Mongolian Baiti 118"/>
          <w:b/>
          <w:bCs/>
        </w:rPr>
      </w:pPr>
      <w:r w:rsidRPr="002A207F">
        <w:rPr>
          <w:rFonts w:ascii="Mongolian Baiti 118" w:hAnsi="Mongolian Baiti 118"/>
          <w:b/>
          <w:bCs/>
        </w:rPr>
        <w:t xml:space="preserve">January </w:t>
      </w:r>
      <w:r w:rsidR="008E0785">
        <w:rPr>
          <w:rFonts w:ascii="Mongolian Baiti 118" w:hAnsi="Mongolian Baiti 118"/>
          <w:b/>
          <w:bCs/>
        </w:rPr>
        <w:t>10</w:t>
      </w:r>
      <w:r w:rsidRPr="008E0785">
        <w:rPr>
          <w:rFonts w:ascii="Mongolian Baiti 118" w:hAnsi="Mongolian Baiti 118"/>
          <w:b/>
          <w:bCs/>
        </w:rPr>
        <w:t>, 2015</w:t>
      </w:r>
    </w:p>
    <w:p w:rsidR="00323593" w:rsidRDefault="00323593" w:rsidP="00323593">
      <w:pPr>
        <w:pStyle w:val="ListParagraph"/>
        <w:adjustRightInd w:val="0"/>
        <w:snapToGrid w:val="0"/>
        <w:jc w:val="center"/>
        <w:rPr>
          <w:rFonts w:ascii="Mongolian Baiti 118" w:hAnsi="Mongolian Baiti 118"/>
          <w:b/>
          <w:bCs/>
        </w:rPr>
      </w:pPr>
    </w:p>
    <w:p w:rsidR="00E72EA3" w:rsidRDefault="00E72EA3" w:rsidP="00323593">
      <w:pPr>
        <w:pStyle w:val="ListParagraph"/>
        <w:adjustRightInd w:val="0"/>
        <w:snapToGrid w:val="0"/>
        <w:jc w:val="center"/>
        <w:rPr>
          <w:rFonts w:ascii="Mongolian Baiti 118" w:hAnsi="Mongolian Baiti 118"/>
          <w:b/>
          <w:bCs/>
        </w:rPr>
      </w:pPr>
    </w:p>
    <w:p w:rsidR="00323593" w:rsidRPr="0027268B" w:rsidRDefault="00323593" w:rsidP="00323593">
      <w:pPr>
        <w:pStyle w:val="ListParagraph"/>
        <w:adjustRightInd w:val="0"/>
        <w:snapToGrid w:val="0"/>
        <w:jc w:val="center"/>
        <w:rPr>
          <w:rFonts w:ascii="Mongolian Baiti 118" w:hAnsi="Mongolian Baiti 118"/>
          <w:b/>
          <w:bCs/>
        </w:rPr>
      </w:pPr>
      <w:r>
        <w:rPr>
          <w:rFonts w:ascii="Mongolian Baiti 118" w:hAnsi="Mongolian Baiti 118"/>
          <w:b/>
          <w:bCs/>
        </w:rPr>
        <w:t>SUMMARY</w:t>
      </w:r>
    </w:p>
    <w:p w:rsidR="00323593" w:rsidRPr="00323593" w:rsidRDefault="00323593" w:rsidP="00323593">
      <w:pPr>
        <w:spacing w:after="0" w:line="240" w:lineRule="auto"/>
        <w:rPr>
          <w:rFonts w:ascii="Mongolian Baiti 118" w:hAnsi="Mongolian Baiti 118"/>
          <w:u w:val="single"/>
        </w:rPr>
      </w:pPr>
      <w:r w:rsidRPr="00323593">
        <w:rPr>
          <w:rFonts w:ascii="Mongolian Baiti 118" w:hAnsi="Mongolian Baiti 118"/>
          <w:u w:val="single"/>
        </w:rPr>
        <w:t>New FVS Character</w:t>
      </w:r>
    </w:p>
    <w:p w:rsidR="00323593" w:rsidRPr="00323593" w:rsidRDefault="00323593" w:rsidP="00323593">
      <w:pPr>
        <w:spacing w:after="0" w:line="240" w:lineRule="auto"/>
        <w:rPr>
          <w:rFonts w:ascii="Mongolian Baiti 118" w:hAnsi="Mongolian Baiti 118"/>
        </w:rPr>
      </w:pPr>
      <w:r>
        <w:rPr>
          <w:rFonts w:ascii="Mongolian Baiti 118" w:hAnsi="Mongolian Baiti 118"/>
        </w:rPr>
        <w:t>180F-</w:t>
      </w:r>
      <w:r w:rsidRPr="00323593">
        <w:rPr>
          <w:rFonts w:ascii="Mongolian Baiti 118" w:hAnsi="Mongolian Baiti 118"/>
        </w:rPr>
        <w:t>FVS4</w:t>
      </w:r>
    </w:p>
    <w:p w:rsidR="00323593" w:rsidRPr="00323593" w:rsidRDefault="00323593" w:rsidP="00323593">
      <w:pPr>
        <w:spacing w:after="0" w:line="240" w:lineRule="auto"/>
        <w:rPr>
          <w:rFonts w:ascii="Mongolian Baiti 118" w:hAnsi="Mongolian Baiti 118"/>
        </w:rPr>
      </w:pPr>
    </w:p>
    <w:p w:rsidR="00323593" w:rsidRPr="00C03DD8" w:rsidRDefault="00971443" w:rsidP="00323593">
      <w:pPr>
        <w:spacing w:after="0" w:line="240" w:lineRule="auto"/>
        <w:rPr>
          <w:rFonts w:ascii="Mongolian Baiti 118" w:hAnsi="Mongolian Baiti 118"/>
          <w:u w:val="single"/>
        </w:rPr>
      </w:pPr>
      <w:r w:rsidRPr="00323593">
        <w:rPr>
          <w:rFonts w:ascii="Mongolian Baiti 118" w:hAnsi="Mongolian Baiti 118"/>
          <w:u w:val="single"/>
        </w:rPr>
        <w:t>New FVS assignments</w:t>
      </w:r>
    </w:p>
    <w:p w:rsidR="0060154C" w:rsidRDefault="0060154C" w:rsidP="00323593">
      <w:pPr>
        <w:spacing w:after="0" w:line="240" w:lineRule="auto"/>
        <w:rPr>
          <w:rFonts w:ascii="Mongolian Baiti 118" w:hAnsi="Mongolian Baiti 118"/>
        </w:rPr>
        <w:sectPr w:rsidR="0060154C" w:rsidSect="00EA473A">
          <w:pgSz w:w="12240" w:h="15840"/>
          <w:pgMar w:top="1247" w:right="1440" w:bottom="1134" w:left="1440" w:header="720" w:footer="720" w:gutter="0"/>
          <w:cols w:space="720"/>
          <w:docGrid w:linePitch="360"/>
        </w:sectPr>
      </w:pPr>
    </w:p>
    <w:p w:rsidR="00323593" w:rsidRPr="00323593" w:rsidRDefault="00323593" w:rsidP="00323593">
      <w:pPr>
        <w:spacing w:after="0" w:line="240" w:lineRule="auto"/>
        <w:rPr>
          <w:rFonts w:ascii="Mongolian Baiti 118" w:hAnsi="Mongolian Baiti 118"/>
        </w:rPr>
      </w:pPr>
      <w:r w:rsidRPr="00323593">
        <w:rPr>
          <w:rFonts w:ascii="Mongolian Baiti 118" w:hAnsi="Mongolian Baiti 118"/>
        </w:rPr>
        <w:lastRenderedPageBreak/>
        <w:t>180A+FVS1-Final</w:t>
      </w:r>
    </w:p>
    <w:p w:rsidR="00323593" w:rsidRPr="00323593" w:rsidRDefault="00323593" w:rsidP="00323593">
      <w:pPr>
        <w:spacing w:after="0" w:line="240" w:lineRule="auto"/>
        <w:rPr>
          <w:rFonts w:ascii="Mongolian Baiti 118" w:hAnsi="Mongolian Baiti 118"/>
        </w:rPr>
      </w:pPr>
      <w:r w:rsidRPr="00323593">
        <w:rPr>
          <w:rFonts w:ascii="Mongolian Baiti 118" w:hAnsi="Mongolian Baiti 118"/>
        </w:rPr>
        <w:t>1822+FVS2-Medial</w:t>
      </w:r>
    </w:p>
    <w:p w:rsidR="00323593" w:rsidRPr="00323593" w:rsidRDefault="00323593" w:rsidP="00323593">
      <w:pPr>
        <w:spacing w:after="0" w:line="240" w:lineRule="auto"/>
        <w:rPr>
          <w:rFonts w:ascii="Mongolian Baiti 118" w:hAnsi="Mongolian Baiti 118"/>
        </w:rPr>
      </w:pPr>
      <w:r w:rsidRPr="00323593">
        <w:rPr>
          <w:rFonts w:ascii="Mongolian Baiti 118" w:hAnsi="Mongolian Baiti 118"/>
        </w:rPr>
        <w:t>1822+FVS3-Medial</w:t>
      </w:r>
    </w:p>
    <w:p w:rsidR="00323593" w:rsidRPr="00323593" w:rsidRDefault="00323593" w:rsidP="00323593">
      <w:pPr>
        <w:spacing w:after="0" w:line="240" w:lineRule="auto"/>
        <w:rPr>
          <w:rFonts w:ascii="Mongolian Baiti 118" w:hAnsi="Mongolian Baiti 118"/>
        </w:rPr>
      </w:pPr>
      <w:r w:rsidRPr="00323593">
        <w:rPr>
          <w:rFonts w:ascii="Mongolian Baiti 118" w:hAnsi="Mongolian Baiti 118"/>
        </w:rPr>
        <w:t>1822+FVS1-Final</w:t>
      </w:r>
    </w:p>
    <w:p w:rsidR="00323593" w:rsidRPr="00323593" w:rsidRDefault="00323593" w:rsidP="00323593">
      <w:pPr>
        <w:spacing w:after="0" w:line="240" w:lineRule="auto"/>
        <w:rPr>
          <w:rFonts w:ascii="Mongolian Baiti 118" w:hAnsi="Mongolian Baiti 118"/>
        </w:rPr>
      </w:pPr>
      <w:r w:rsidRPr="00323593">
        <w:rPr>
          <w:rFonts w:ascii="Mongolian Baiti 118" w:hAnsi="Mongolian Baiti 118"/>
        </w:rPr>
        <w:t>1824+FVS1-Final</w:t>
      </w:r>
    </w:p>
    <w:p w:rsidR="00323593" w:rsidRPr="00323593" w:rsidRDefault="00323593" w:rsidP="00323593">
      <w:pPr>
        <w:spacing w:after="0" w:line="240" w:lineRule="auto"/>
        <w:rPr>
          <w:rFonts w:ascii="Mongolian Baiti 118" w:hAnsi="Mongolian Baiti 118"/>
        </w:rPr>
      </w:pPr>
      <w:r w:rsidRPr="00323593">
        <w:rPr>
          <w:rFonts w:ascii="Mongolian Baiti 118" w:hAnsi="Mongolian Baiti 118"/>
        </w:rPr>
        <w:t>1824+FVS2-Final</w:t>
      </w:r>
    </w:p>
    <w:p w:rsidR="00323593" w:rsidRPr="00323593" w:rsidRDefault="00D61DB0" w:rsidP="00323593">
      <w:pPr>
        <w:spacing w:after="0" w:line="240" w:lineRule="auto"/>
        <w:rPr>
          <w:rFonts w:ascii="Mongolian Baiti 118" w:hAnsi="Mongolian Baiti 118"/>
        </w:rPr>
      </w:pPr>
      <w:r>
        <w:rPr>
          <w:rFonts w:ascii="Mongolian Baiti 118" w:hAnsi="Mongolian Baiti 118"/>
        </w:rPr>
        <w:t>1826+FVS4</w:t>
      </w:r>
      <w:r w:rsidR="00323593" w:rsidRPr="00323593">
        <w:rPr>
          <w:rFonts w:ascii="Mongolian Baiti 118" w:hAnsi="Mongolian Baiti 118"/>
        </w:rPr>
        <w:t>-Medial</w:t>
      </w:r>
    </w:p>
    <w:p w:rsidR="00323593" w:rsidRPr="00323593" w:rsidRDefault="00323593" w:rsidP="00323593">
      <w:pPr>
        <w:spacing w:after="0" w:line="240" w:lineRule="auto"/>
        <w:rPr>
          <w:rFonts w:ascii="Mongolian Baiti 118" w:hAnsi="Mongolian Baiti 118"/>
        </w:rPr>
      </w:pPr>
      <w:r w:rsidRPr="00323593">
        <w:rPr>
          <w:rFonts w:ascii="Mongolian Baiti 118" w:hAnsi="Mongolian Baiti 118"/>
        </w:rPr>
        <w:lastRenderedPageBreak/>
        <w:t>1826+FVS2-Final</w:t>
      </w:r>
    </w:p>
    <w:p w:rsidR="008E0785" w:rsidRDefault="008E0785" w:rsidP="00323593">
      <w:pPr>
        <w:spacing w:after="0" w:line="240" w:lineRule="auto"/>
        <w:rPr>
          <w:rFonts w:ascii="Mongolian Baiti 118" w:hAnsi="Mongolian Baiti 118"/>
        </w:rPr>
      </w:pPr>
      <w:r>
        <w:rPr>
          <w:rFonts w:ascii="Mongolian Baiti 118" w:hAnsi="Mongolian Baiti 118"/>
        </w:rPr>
        <w:t>1828+FVS4-Medial</w:t>
      </w:r>
    </w:p>
    <w:p w:rsidR="008E0785" w:rsidRDefault="008E0785" w:rsidP="00323593">
      <w:pPr>
        <w:spacing w:after="0" w:line="240" w:lineRule="auto"/>
        <w:rPr>
          <w:rFonts w:ascii="Mongolian Baiti 118" w:hAnsi="Mongolian Baiti 118"/>
        </w:rPr>
      </w:pPr>
      <w:r>
        <w:rPr>
          <w:rFonts w:ascii="Mongolian Baiti 118" w:hAnsi="Mongolian Baiti 118"/>
        </w:rPr>
        <w:t>1829+FVS1-Isolate</w:t>
      </w:r>
    </w:p>
    <w:p w:rsidR="00323593" w:rsidRPr="00323593" w:rsidRDefault="00323593" w:rsidP="00323593">
      <w:pPr>
        <w:spacing w:after="0" w:line="240" w:lineRule="auto"/>
        <w:rPr>
          <w:rFonts w:ascii="Mongolian Baiti 118" w:hAnsi="Mongolian Baiti 118"/>
        </w:rPr>
      </w:pPr>
      <w:r w:rsidRPr="00323593">
        <w:rPr>
          <w:rFonts w:ascii="Mongolian Baiti 118" w:hAnsi="Mongolian Baiti 118"/>
        </w:rPr>
        <w:t>182C+FVS2-Initial</w:t>
      </w:r>
    </w:p>
    <w:p w:rsidR="00323593" w:rsidRPr="00323593" w:rsidRDefault="00323593" w:rsidP="00323593">
      <w:pPr>
        <w:spacing w:after="0" w:line="240" w:lineRule="auto"/>
        <w:rPr>
          <w:rFonts w:ascii="Mongolian Baiti 118" w:hAnsi="Mongolian Baiti 118"/>
        </w:rPr>
      </w:pPr>
      <w:r w:rsidRPr="00323593">
        <w:rPr>
          <w:rFonts w:ascii="Mongolian Baiti 118" w:hAnsi="Mongolian Baiti 118"/>
        </w:rPr>
        <w:t>182D+FVS2-Initial</w:t>
      </w:r>
    </w:p>
    <w:p w:rsidR="00323593" w:rsidRPr="00323593" w:rsidRDefault="00323593" w:rsidP="00323593">
      <w:pPr>
        <w:spacing w:after="0" w:line="240" w:lineRule="auto"/>
        <w:rPr>
          <w:rFonts w:ascii="Mongolian Baiti 118" w:hAnsi="Mongolian Baiti 118"/>
        </w:rPr>
      </w:pPr>
      <w:r w:rsidRPr="00323593">
        <w:rPr>
          <w:rFonts w:ascii="Mongolian Baiti 118" w:hAnsi="Mongolian Baiti 118"/>
        </w:rPr>
        <w:t>1843+FVS1-Final</w:t>
      </w:r>
    </w:p>
    <w:p w:rsidR="00323593" w:rsidRPr="00323593" w:rsidRDefault="00323593" w:rsidP="00323593">
      <w:pPr>
        <w:spacing w:after="0" w:line="240" w:lineRule="auto"/>
        <w:rPr>
          <w:rFonts w:ascii="Mongolian Baiti 118" w:hAnsi="Mongolian Baiti 118"/>
        </w:rPr>
      </w:pPr>
      <w:r w:rsidRPr="00323593">
        <w:rPr>
          <w:rFonts w:ascii="Mongolian Baiti 118" w:hAnsi="Mongolian Baiti 118"/>
        </w:rPr>
        <w:t>1887+FVS4-Final</w:t>
      </w:r>
    </w:p>
    <w:p w:rsidR="0060154C" w:rsidRDefault="0060154C" w:rsidP="00323593">
      <w:pPr>
        <w:spacing w:after="0" w:line="240" w:lineRule="auto"/>
        <w:rPr>
          <w:rFonts w:ascii="Mongolian Baiti 118" w:hAnsi="Mongolian Baiti 118"/>
        </w:rPr>
        <w:sectPr w:rsidR="0060154C" w:rsidSect="0060154C">
          <w:type w:val="continuous"/>
          <w:pgSz w:w="12240" w:h="15840"/>
          <w:pgMar w:top="1247" w:right="1440" w:bottom="1134" w:left="1440" w:header="720" w:footer="720" w:gutter="0"/>
          <w:cols w:num="2" w:space="720"/>
          <w:docGrid w:linePitch="360"/>
        </w:sectPr>
      </w:pPr>
    </w:p>
    <w:p w:rsidR="00323593" w:rsidRPr="00323593" w:rsidRDefault="00323593" w:rsidP="00323593">
      <w:pPr>
        <w:spacing w:after="0" w:line="240" w:lineRule="auto"/>
        <w:rPr>
          <w:rFonts w:ascii="Mongolian Baiti 118" w:hAnsi="Mongolian Baiti 118"/>
        </w:rPr>
      </w:pPr>
    </w:p>
    <w:p w:rsidR="00971443" w:rsidRPr="00323593" w:rsidRDefault="00971443" w:rsidP="00971443">
      <w:pPr>
        <w:spacing w:after="0" w:line="240" w:lineRule="auto"/>
        <w:rPr>
          <w:rFonts w:ascii="Mongolian Baiti 118" w:hAnsi="Mongolian Baiti 118"/>
          <w:u w:val="single"/>
        </w:rPr>
      </w:pPr>
      <w:r w:rsidRPr="00323593">
        <w:rPr>
          <w:rFonts w:ascii="Mongolian Baiti 118" w:hAnsi="Mongolian Baiti 118"/>
          <w:u w:val="single"/>
        </w:rPr>
        <w:t>Differences with the Chinese Standard</w:t>
      </w:r>
    </w:p>
    <w:p w:rsidR="00971443" w:rsidRPr="00323593" w:rsidRDefault="00971443" w:rsidP="00971443">
      <w:pPr>
        <w:spacing w:after="0" w:line="240" w:lineRule="auto"/>
        <w:rPr>
          <w:rFonts w:ascii="Mongolian Baiti 118" w:hAnsi="Mongolian Baiti 118"/>
        </w:rPr>
      </w:pPr>
      <w:r w:rsidRPr="00323593">
        <w:rPr>
          <w:rFonts w:ascii="Mongolian Baiti 118" w:hAnsi="Mongolian Baiti 118"/>
        </w:rPr>
        <w:t>182C+FVS2/FVS3-Medial are switched</w:t>
      </w:r>
    </w:p>
    <w:p w:rsidR="00971443" w:rsidRPr="00323593" w:rsidRDefault="00971443" w:rsidP="00971443">
      <w:pPr>
        <w:spacing w:after="0" w:line="240" w:lineRule="auto"/>
        <w:rPr>
          <w:rFonts w:ascii="Mongolian Baiti 118" w:hAnsi="Mongolian Baiti 118"/>
        </w:rPr>
      </w:pPr>
      <w:r w:rsidRPr="00323593">
        <w:rPr>
          <w:rFonts w:ascii="Mongolian Baiti 118" w:hAnsi="Mongolian Baiti 118"/>
        </w:rPr>
        <w:t>182D+FVS1-Isolate (Chinese Standard uses a ZWJ)</w:t>
      </w:r>
    </w:p>
    <w:p w:rsidR="008E0785" w:rsidRDefault="008E0785" w:rsidP="00971443">
      <w:pPr>
        <w:spacing w:after="0" w:line="240" w:lineRule="auto"/>
        <w:rPr>
          <w:rFonts w:ascii="Mongolian Baiti 118" w:hAnsi="Mongolian Baiti 118"/>
          <w:u w:val="single"/>
        </w:rPr>
      </w:pPr>
    </w:p>
    <w:p w:rsidR="00971443" w:rsidRPr="00323593" w:rsidRDefault="00971443" w:rsidP="00971443">
      <w:pPr>
        <w:spacing w:after="0" w:line="240" w:lineRule="auto"/>
        <w:rPr>
          <w:rFonts w:ascii="Mongolian Baiti 118" w:hAnsi="Mongolian Baiti 118"/>
          <w:u w:val="single"/>
        </w:rPr>
      </w:pPr>
      <w:r>
        <w:rPr>
          <w:rFonts w:ascii="Mongolian Baiti 118" w:hAnsi="Mongolian Baiti 118"/>
          <w:u w:val="single"/>
        </w:rPr>
        <w:t>Character Feature Changes</w:t>
      </w:r>
    </w:p>
    <w:p w:rsidR="00971443" w:rsidRDefault="00971443" w:rsidP="00971443">
      <w:pPr>
        <w:spacing w:after="0" w:line="240" w:lineRule="auto"/>
        <w:rPr>
          <w:rFonts w:ascii="Mongolian Baiti 118" w:hAnsi="Mongolian Baiti 118"/>
        </w:rPr>
      </w:pPr>
      <w:r>
        <w:rPr>
          <w:rFonts w:ascii="Mongolian Baiti 118" w:hAnsi="Mongolian Baiti 118"/>
        </w:rPr>
        <w:t xml:space="preserve">1885 </w:t>
      </w:r>
      <w:proofErr w:type="spellStart"/>
      <w:r>
        <w:rPr>
          <w:rFonts w:ascii="Mongolian Baiti 118" w:hAnsi="Mongolian Baiti 118"/>
        </w:rPr>
        <w:t>Baluda</w:t>
      </w:r>
      <w:proofErr w:type="spellEnd"/>
      <w:r>
        <w:rPr>
          <w:rFonts w:ascii="Mongolian Baiti 118" w:hAnsi="Mongolian Baiti 118"/>
        </w:rPr>
        <w:t xml:space="preserve"> – Feature change from “letter” to “diacritic mark”</w:t>
      </w:r>
    </w:p>
    <w:p w:rsidR="00971443" w:rsidRDefault="00971443" w:rsidP="00971443">
      <w:pPr>
        <w:spacing w:after="0" w:line="240" w:lineRule="auto"/>
        <w:rPr>
          <w:rFonts w:ascii="Mongolian Baiti 118" w:hAnsi="Mongolian Baiti 118"/>
        </w:rPr>
      </w:pPr>
      <w:r>
        <w:rPr>
          <w:rFonts w:ascii="Mongolian Baiti 118" w:hAnsi="Mongolian Baiti 118"/>
        </w:rPr>
        <w:t xml:space="preserve">1886 Triple </w:t>
      </w:r>
      <w:proofErr w:type="spellStart"/>
      <w:r>
        <w:rPr>
          <w:rFonts w:ascii="Mongolian Baiti 118" w:hAnsi="Mongolian Baiti 118"/>
        </w:rPr>
        <w:t>Baluda</w:t>
      </w:r>
      <w:proofErr w:type="spellEnd"/>
      <w:r>
        <w:rPr>
          <w:rFonts w:ascii="Mongolian Baiti 118" w:hAnsi="Mongolian Baiti 118"/>
        </w:rPr>
        <w:t xml:space="preserve"> – Feature change from “letter” to “diacritic mark”</w:t>
      </w:r>
    </w:p>
    <w:p w:rsidR="00971443" w:rsidRPr="00323593" w:rsidRDefault="00971443" w:rsidP="00971443">
      <w:pPr>
        <w:spacing w:after="0" w:line="240" w:lineRule="auto"/>
        <w:rPr>
          <w:rFonts w:ascii="Mongolian Baiti 118" w:hAnsi="Mongolian Baiti 118"/>
        </w:rPr>
      </w:pPr>
    </w:p>
    <w:p w:rsidR="00971443" w:rsidRDefault="00971443" w:rsidP="00971443">
      <w:pPr>
        <w:spacing w:after="0" w:line="240" w:lineRule="auto"/>
        <w:rPr>
          <w:rFonts w:ascii="Mongolian Baiti 118" w:hAnsi="Mongolian Baiti 118"/>
          <w:u w:val="single"/>
        </w:rPr>
      </w:pPr>
      <w:r>
        <w:rPr>
          <w:rFonts w:ascii="Mongolian Baiti 118" w:hAnsi="Mongolian Baiti 118"/>
          <w:u w:val="single"/>
        </w:rPr>
        <w:t>Unicode Isolate</w:t>
      </w:r>
      <w:r w:rsidR="001D5594">
        <w:rPr>
          <w:rFonts w:ascii="Mongolian Baiti 118" w:hAnsi="Mongolian Baiti 118"/>
          <w:u w:val="single"/>
        </w:rPr>
        <w:t xml:space="preserve"> Form</w:t>
      </w:r>
      <w:r>
        <w:rPr>
          <w:rFonts w:ascii="Mongolian Baiti 118" w:hAnsi="Mongolian Baiti 118"/>
          <w:u w:val="single"/>
        </w:rPr>
        <w:t>s without FVS</w:t>
      </w:r>
      <w:r w:rsidRPr="00323593">
        <w:rPr>
          <w:rFonts w:ascii="Mongolian Baiti 118" w:hAnsi="Mongolian Baiti 118"/>
          <w:u w:val="single"/>
        </w:rPr>
        <w:t xml:space="preserve"> assignments</w:t>
      </w:r>
      <w:r w:rsidR="001D5594" w:rsidRPr="001D5594">
        <w:rPr>
          <w:rFonts w:ascii="Mongolian Baiti 118" w:hAnsi="Mongolian Baiti 118"/>
        </w:rPr>
        <w:t xml:space="preserve"> </w:t>
      </w:r>
      <w:r w:rsidR="001D5594">
        <w:rPr>
          <w:rFonts w:ascii="Mongolian Baiti 118" w:hAnsi="Mongolian Baiti 118"/>
        </w:rPr>
        <w:t xml:space="preserve">– This is an FYI at present. The issue is that there is no easy way for the user to type these code-point’s Unicode form without having intrinsic understanding of the block; </w:t>
      </w:r>
      <w:r w:rsidR="00D61DB0">
        <w:rPr>
          <w:rFonts w:ascii="Mongolian Baiti 118" w:hAnsi="Mongolian Baiti 118"/>
        </w:rPr>
        <w:t>user</w:t>
      </w:r>
      <w:r w:rsidR="001D5594">
        <w:rPr>
          <w:rFonts w:ascii="Mongolian Baiti 118" w:hAnsi="Mongolian Baiti 118"/>
        </w:rPr>
        <w:t xml:space="preserve"> will have to use a ZWJ combination</w:t>
      </w:r>
      <w:r w:rsidR="002047F1">
        <w:rPr>
          <w:rFonts w:ascii="Mongolian Baiti 118" w:hAnsi="Mongolian Baiti 118"/>
        </w:rPr>
        <w:t xml:space="preserve">; </w:t>
      </w:r>
      <w:r w:rsidR="00D61DB0">
        <w:rPr>
          <w:rFonts w:ascii="Mongolian Baiti 118" w:hAnsi="Mongolian Baiti 118"/>
        </w:rPr>
        <w:t>user</w:t>
      </w:r>
      <w:r w:rsidR="002047F1">
        <w:rPr>
          <w:rFonts w:ascii="Mongolian Baiti 118" w:hAnsi="Mongolian Baiti 118"/>
        </w:rPr>
        <w:t xml:space="preserve"> will have to know the position of the particular code-point that is the Unicode form. It </w:t>
      </w:r>
      <w:r w:rsidR="00D61DB0">
        <w:rPr>
          <w:rFonts w:ascii="Mongolian Baiti 118" w:hAnsi="Mongolian Baiti 118"/>
        </w:rPr>
        <w:t xml:space="preserve">is felt that this </w:t>
      </w:r>
      <w:r w:rsidR="002047F1">
        <w:rPr>
          <w:rFonts w:ascii="Mongolian Baiti 118" w:hAnsi="Mongolian Baiti 118"/>
        </w:rPr>
        <w:t>should be a simple task to write any given Unicode form</w:t>
      </w:r>
      <w:r w:rsidR="00D61DB0">
        <w:rPr>
          <w:rFonts w:ascii="Mongolian Baiti 118" w:hAnsi="Mongolian Baiti 118"/>
        </w:rPr>
        <w:t xml:space="preserve"> whereas in reality it is not</w:t>
      </w:r>
      <w:r w:rsidR="002047F1">
        <w:rPr>
          <w:rFonts w:ascii="Mongolian Baiti 118" w:hAnsi="Mongolian Baiti 118"/>
        </w:rPr>
        <w:t>.</w:t>
      </w:r>
    </w:p>
    <w:p w:rsidR="008E0785" w:rsidRDefault="008E0785" w:rsidP="00971443">
      <w:pPr>
        <w:spacing w:after="0" w:line="240" w:lineRule="auto"/>
        <w:rPr>
          <w:rFonts w:ascii="Mongolian Baiti 118" w:hAnsi="Mongolian Baiti 118"/>
        </w:rPr>
        <w:sectPr w:rsidR="008E0785" w:rsidSect="0060154C">
          <w:type w:val="continuous"/>
          <w:pgSz w:w="12240" w:h="15840"/>
          <w:pgMar w:top="1247" w:right="1440" w:bottom="1134" w:left="1440" w:header="720" w:footer="720" w:gutter="0"/>
          <w:cols w:space="720"/>
          <w:docGrid w:linePitch="360"/>
        </w:sectPr>
      </w:pPr>
    </w:p>
    <w:p w:rsidR="00971443" w:rsidRPr="00971443" w:rsidRDefault="00971443" w:rsidP="00971443">
      <w:pPr>
        <w:spacing w:after="0" w:line="240" w:lineRule="auto"/>
        <w:rPr>
          <w:rFonts w:ascii="Mongolian Baiti 118" w:hAnsi="Mongolian Baiti 118"/>
        </w:rPr>
      </w:pPr>
      <w:r w:rsidRPr="00971443">
        <w:rPr>
          <w:rFonts w:ascii="Mongolian Baiti 118" w:hAnsi="Mongolian Baiti 118"/>
        </w:rPr>
        <w:lastRenderedPageBreak/>
        <w:t>184A</w:t>
      </w:r>
      <w:r w:rsidR="001D5594">
        <w:rPr>
          <w:rFonts w:ascii="Mongolian Baiti 118" w:hAnsi="Mongolian Baiti 118"/>
        </w:rPr>
        <w:t xml:space="preserve"> (Final)</w:t>
      </w:r>
    </w:p>
    <w:p w:rsidR="00971443" w:rsidRDefault="00971443" w:rsidP="00971443">
      <w:pPr>
        <w:spacing w:after="0" w:line="240" w:lineRule="auto"/>
        <w:rPr>
          <w:rFonts w:ascii="Mongolian Baiti 118" w:hAnsi="Mongolian Baiti 118"/>
        </w:rPr>
      </w:pPr>
      <w:r w:rsidRPr="00971443">
        <w:rPr>
          <w:rFonts w:ascii="Mongolian Baiti 118" w:hAnsi="Mongolian Baiti 118"/>
        </w:rPr>
        <w:t>184B</w:t>
      </w:r>
      <w:r w:rsidR="001D5594">
        <w:rPr>
          <w:rFonts w:ascii="Mongolian Baiti 118" w:hAnsi="Mongolian Baiti 118"/>
        </w:rPr>
        <w:t xml:space="preserve"> (Final)</w:t>
      </w:r>
    </w:p>
    <w:p w:rsidR="00971443" w:rsidRDefault="00971443" w:rsidP="00971443">
      <w:pPr>
        <w:spacing w:after="0" w:line="240" w:lineRule="auto"/>
        <w:rPr>
          <w:rFonts w:ascii="Mongolian Baiti 118" w:hAnsi="Mongolian Baiti 118"/>
        </w:rPr>
      </w:pPr>
      <w:r>
        <w:rPr>
          <w:rFonts w:ascii="Mongolian Baiti 118" w:hAnsi="Mongolian Baiti 118"/>
        </w:rPr>
        <w:t>184F</w:t>
      </w:r>
      <w:r w:rsidR="001D5594">
        <w:rPr>
          <w:rFonts w:ascii="Mongolian Baiti 118" w:hAnsi="Mongolian Baiti 118"/>
        </w:rPr>
        <w:t xml:space="preserve"> (Final)</w:t>
      </w:r>
    </w:p>
    <w:p w:rsidR="00971443" w:rsidRDefault="00971443" w:rsidP="00971443">
      <w:pPr>
        <w:spacing w:after="0" w:line="240" w:lineRule="auto"/>
        <w:rPr>
          <w:rFonts w:ascii="Mongolian Baiti 118" w:hAnsi="Mongolian Baiti 118"/>
        </w:rPr>
      </w:pPr>
      <w:r>
        <w:rPr>
          <w:rFonts w:ascii="Mongolian Baiti 118" w:hAnsi="Mongolian Baiti 118"/>
        </w:rPr>
        <w:t>1859</w:t>
      </w:r>
      <w:r w:rsidR="001D5594">
        <w:rPr>
          <w:rFonts w:ascii="Mongolian Baiti 118" w:hAnsi="Mongolian Baiti 118"/>
        </w:rPr>
        <w:t xml:space="preserve"> (Final)</w:t>
      </w:r>
    </w:p>
    <w:p w:rsidR="00971443" w:rsidRDefault="00971443" w:rsidP="00971443">
      <w:pPr>
        <w:spacing w:after="0" w:line="240" w:lineRule="auto"/>
        <w:rPr>
          <w:rFonts w:ascii="Mongolian Baiti 118" w:hAnsi="Mongolian Baiti 118"/>
        </w:rPr>
      </w:pPr>
      <w:r>
        <w:rPr>
          <w:rFonts w:ascii="Mongolian Baiti 118" w:hAnsi="Mongolian Baiti 118"/>
        </w:rPr>
        <w:t>185D</w:t>
      </w:r>
      <w:r w:rsidR="001D5594">
        <w:rPr>
          <w:rFonts w:ascii="Mongolian Baiti 118" w:hAnsi="Mongolian Baiti 118"/>
        </w:rPr>
        <w:t xml:space="preserve"> (Final)</w:t>
      </w:r>
    </w:p>
    <w:p w:rsidR="00971443" w:rsidRDefault="00971443" w:rsidP="00971443">
      <w:pPr>
        <w:spacing w:after="0" w:line="240" w:lineRule="auto"/>
        <w:rPr>
          <w:rFonts w:ascii="Mongolian Baiti 118" w:hAnsi="Mongolian Baiti 118"/>
        </w:rPr>
      </w:pPr>
      <w:r>
        <w:rPr>
          <w:rFonts w:ascii="Mongolian Baiti 118" w:hAnsi="Mongolian Baiti 118"/>
        </w:rPr>
        <w:t>185E</w:t>
      </w:r>
      <w:r w:rsidR="001D5594">
        <w:rPr>
          <w:rFonts w:ascii="Mongolian Baiti 118" w:hAnsi="Mongolian Baiti 118"/>
        </w:rPr>
        <w:t xml:space="preserve"> (Second Medial)</w:t>
      </w:r>
    </w:p>
    <w:p w:rsidR="00971443" w:rsidRDefault="00971443" w:rsidP="00971443">
      <w:pPr>
        <w:spacing w:after="0" w:line="240" w:lineRule="auto"/>
        <w:rPr>
          <w:rFonts w:ascii="Mongolian Baiti 118" w:hAnsi="Mongolian Baiti 118"/>
        </w:rPr>
      </w:pPr>
      <w:r>
        <w:rPr>
          <w:rFonts w:ascii="Mongolian Baiti 118" w:hAnsi="Mongolian Baiti 118"/>
        </w:rPr>
        <w:t>1861</w:t>
      </w:r>
      <w:r w:rsidR="001D5594">
        <w:rPr>
          <w:rFonts w:ascii="Mongolian Baiti 118" w:hAnsi="Mongolian Baiti 118"/>
        </w:rPr>
        <w:t xml:space="preserve"> (Medial)</w:t>
      </w:r>
    </w:p>
    <w:p w:rsidR="00971443" w:rsidRDefault="00971443" w:rsidP="00971443">
      <w:pPr>
        <w:spacing w:after="0" w:line="240" w:lineRule="auto"/>
        <w:rPr>
          <w:rFonts w:ascii="Mongolian Baiti 118" w:hAnsi="Mongolian Baiti 118"/>
        </w:rPr>
      </w:pPr>
      <w:r>
        <w:rPr>
          <w:rFonts w:ascii="Mongolian Baiti 118" w:hAnsi="Mongolian Baiti 118"/>
        </w:rPr>
        <w:lastRenderedPageBreak/>
        <w:t>1862</w:t>
      </w:r>
      <w:r w:rsidR="001D5594">
        <w:rPr>
          <w:rFonts w:ascii="Mongolian Baiti 118" w:hAnsi="Mongolian Baiti 118"/>
        </w:rPr>
        <w:t xml:space="preserve"> (Final)</w:t>
      </w:r>
    </w:p>
    <w:p w:rsidR="00971443" w:rsidRDefault="00971443" w:rsidP="00971443">
      <w:pPr>
        <w:spacing w:after="0" w:line="240" w:lineRule="auto"/>
        <w:rPr>
          <w:rFonts w:ascii="Mongolian Baiti 118" w:hAnsi="Mongolian Baiti 118"/>
        </w:rPr>
      </w:pPr>
      <w:r>
        <w:rPr>
          <w:rFonts w:ascii="Mongolian Baiti 118" w:hAnsi="Mongolian Baiti 118"/>
        </w:rPr>
        <w:t>1863</w:t>
      </w:r>
      <w:r w:rsidR="001D5594">
        <w:rPr>
          <w:rFonts w:ascii="Mongolian Baiti 118" w:hAnsi="Mongolian Baiti 118"/>
        </w:rPr>
        <w:t xml:space="preserve"> (Final)</w:t>
      </w:r>
    </w:p>
    <w:p w:rsidR="00971443" w:rsidRDefault="00971443" w:rsidP="00971443">
      <w:pPr>
        <w:spacing w:after="0" w:line="240" w:lineRule="auto"/>
        <w:rPr>
          <w:rFonts w:ascii="Mongolian Baiti 118" w:hAnsi="Mongolian Baiti 118"/>
        </w:rPr>
      </w:pPr>
      <w:r>
        <w:rPr>
          <w:rFonts w:ascii="Mongolian Baiti 118" w:hAnsi="Mongolian Baiti 118"/>
        </w:rPr>
        <w:t>18</w:t>
      </w:r>
      <w:r w:rsidR="001D5594">
        <w:rPr>
          <w:rFonts w:ascii="Mongolian Baiti 118" w:hAnsi="Mongolian Baiti 118"/>
        </w:rPr>
        <w:t>73 (Final)</w:t>
      </w:r>
    </w:p>
    <w:p w:rsidR="001D5594" w:rsidRDefault="001D5594" w:rsidP="00971443">
      <w:pPr>
        <w:spacing w:after="0" w:line="240" w:lineRule="auto"/>
        <w:rPr>
          <w:rFonts w:ascii="Mongolian Baiti 118" w:hAnsi="Mongolian Baiti 118"/>
        </w:rPr>
      </w:pPr>
      <w:r>
        <w:rPr>
          <w:rFonts w:ascii="Mongolian Baiti 118" w:hAnsi="Mongolian Baiti 118"/>
        </w:rPr>
        <w:t>1874 (Medial)</w:t>
      </w:r>
    </w:p>
    <w:p w:rsidR="001D5594" w:rsidRDefault="001D5594" w:rsidP="00971443">
      <w:pPr>
        <w:spacing w:after="0" w:line="240" w:lineRule="auto"/>
        <w:rPr>
          <w:rFonts w:ascii="Mongolian Baiti 118" w:hAnsi="Mongolian Baiti 118"/>
        </w:rPr>
      </w:pPr>
      <w:r>
        <w:rPr>
          <w:rFonts w:ascii="Mongolian Baiti 118" w:hAnsi="Mongolian Baiti 118"/>
        </w:rPr>
        <w:t>1875 (Final)</w:t>
      </w:r>
    </w:p>
    <w:p w:rsidR="001D5594" w:rsidRDefault="001D5594" w:rsidP="00971443">
      <w:pPr>
        <w:spacing w:after="0" w:line="240" w:lineRule="auto"/>
        <w:rPr>
          <w:rFonts w:ascii="Mongolian Baiti 118" w:hAnsi="Mongolian Baiti 118"/>
        </w:rPr>
      </w:pPr>
      <w:r>
        <w:rPr>
          <w:rFonts w:ascii="Mongolian Baiti 118" w:hAnsi="Mongolian Baiti 118"/>
        </w:rPr>
        <w:t>1876 (Medial)</w:t>
      </w:r>
    </w:p>
    <w:p w:rsidR="008E0785" w:rsidRDefault="008E0785" w:rsidP="00971443">
      <w:pPr>
        <w:spacing w:after="0" w:line="240" w:lineRule="auto"/>
        <w:rPr>
          <w:rFonts w:ascii="Mongolian Baiti 118" w:hAnsi="Mongolian Baiti 118"/>
        </w:rPr>
        <w:sectPr w:rsidR="008E0785" w:rsidSect="008E0785">
          <w:type w:val="continuous"/>
          <w:pgSz w:w="12240" w:h="15840"/>
          <w:pgMar w:top="1247" w:right="1440" w:bottom="1134" w:left="1440" w:header="720" w:footer="720" w:gutter="0"/>
          <w:cols w:num="2" w:space="720"/>
          <w:docGrid w:linePitch="360"/>
        </w:sectPr>
      </w:pPr>
    </w:p>
    <w:p w:rsidR="001D5594" w:rsidRPr="00971443" w:rsidRDefault="001D5594" w:rsidP="00971443">
      <w:pPr>
        <w:spacing w:after="0" w:line="240" w:lineRule="auto"/>
        <w:rPr>
          <w:rFonts w:ascii="Mongolian Baiti 118" w:hAnsi="Mongolian Baiti 118"/>
        </w:rPr>
      </w:pPr>
    </w:p>
    <w:p w:rsidR="00971443" w:rsidRDefault="00971443" w:rsidP="00971443">
      <w:pPr>
        <w:rPr>
          <w:rFonts w:ascii="Mongolian Baiti 118" w:hAnsi="Mongolian Baiti 118"/>
          <w:b/>
          <w:bCs/>
        </w:rPr>
      </w:pPr>
    </w:p>
    <w:p w:rsidR="008E0785" w:rsidRDefault="008E0785">
      <w:pPr>
        <w:rPr>
          <w:rFonts w:ascii="Mongolian Baiti 118" w:hAnsi="Mongolian Baiti 118"/>
          <w:b/>
          <w:bCs/>
        </w:rPr>
      </w:pPr>
      <w:r>
        <w:rPr>
          <w:rFonts w:ascii="Mongolian Baiti 118" w:hAnsi="Mongolian Baiti 118"/>
          <w:b/>
          <w:bCs/>
        </w:rPr>
        <w:br w:type="page"/>
      </w:r>
    </w:p>
    <w:p w:rsidR="0027268B" w:rsidRPr="0027268B" w:rsidRDefault="0027268B" w:rsidP="0027268B">
      <w:pPr>
        <w:pStyle w:val="ListParagraph"/>
        <w:adjustRightInd w:val="0"/>
        <w:snapToGrid w:val="0"/>
        <w:jc w:val="center"/>
        <w:rPr>
          <w:rFonts w:ascii="Mongolian Baiti 118" w:hAnsi="Mongolian Baiti 118"/>
          <w:b/>
          <w:bCs/>
        </w:rPr>
      </w:pPr>
      <w:r w:rsidRPr="0027268B">
        <w:rPr>
          <w:rFonts w:ascii="Mongolian Baiti 118" w:hAnsi="Mongolian Baiti 118"/>
          <w:b/>
          <w:bCs/>
        </w:rPr>
        <w:lastRenderedPageBreak/>
        <w:t>NEW  CONTROL  CHARACTER</w:t>
      </w:r>
    </w:p>
    <w:p w:rsidR="0027268B" w:rsidRPr="002A207F" w:rsidRDefault="0027268B" w:rsidP="0027268B">
      <w:pPr>
        <w:pStyle w:val="ListParagraph"/>
        <w:adjustRightInd w:val="0"/>
        <w:snapToGrid w:val="0"/>
        <w:rPr>
          <w:rFonts w:ascii="Mongolian Baiti 118" w:hAnsi="Mongolian Baiti 118"/>
        </w:rPr>
      </w:pPr>
    </w:p>
    <w:p w:rsidR="007D1464" w:rsidRPr="007D1464" w:rsidRDefault="007D1464" w:rsidP="007D1464">
      <w:pPr>
        <w:pStyle w:val="ListParagraph"/>
        <w:numPr>
          <w:ilvl w:val="0"/>
          <w:numId w:val="1"/>
        </w:numPr>
        <w:adjustRightInd w:val="0"/>
        <w:snapToGrid w:val="0"/>
        <w:rPr>
          <w:rFonts w:ascii="Mongolian Baiti 118" w:hAnsi="Mongolian Baiti 118"/>
        </w:rPr>
      </w:pPr>
      <w:r w:rsidRPr="002A207F">
        <w:rPr>
          <w:u w:val="single"/>
        </w:rPr>
        <w:t>New FVS4 Control Character</w:t>
      </w:r>
      <w:r w:rsidR="009A678A">
        <w:t xml:space="preserve"> – </w:t>
      </w:r>
      <w:r w:rsidR="002A207F">
        <w:t>There are three instances now where the FVS4 may be needed, one of</w:t>
      </w:r>
      <w:r w:rsidR="00D61DB0">
        <w:t xml:space="preserve"> which is definitely confirmed;</w:t>
      </w:r>
      <w:r w:rsidR="002A207F">
        <w:t xml:space="preserve"> </w:t>
      </w:r>
      <w:r w:rsidR="00D61DB0">
        <w:t>&lt;U+1887-</w:t>
      </w:r>
      <w:r w:rsidR="002A207F">
        <w:t>Isolate</w:t>
      </w:r>
      <w:r w:rsidR="00D61DB0">
        <w:t>&gt;&lt;</w:t>
      </w:r>
      <w:r w:rsidR="002A207F">
        <w:t>FVS1</w:t>
      </w:r>
      <w:r w:rsidR="00D61DB0">
        <w:t>&gt;</w:t>
      </w:r>
      <w:r w:rsidR="002A207F">
        <w:t xml:space="preserve"> is actually a final as confirmed by Professor </w:t>
      </w:r>
      <w:proofErr w:type="spellStart"/>
      <w:r w:rsidR="002A207F">
        <w:t>Quejingzhabu</w:t>
      </w:r>
      <w:proofErr w:type="spellEnd"/>
      <w:r w:rsidR="002A207F">
        <w:t xml:space="preserve">. </w:t>
      </w:r>
    </w:p>
    <w:p w:rsidR="007D1464" w:rsidRPr="007D1464" w:rsidRDefault="007D1464" w:rsidP="007D1464">
      <w:pPr>
        <w:pStyle w:val="ListParagraph"/>
        <w:adjustRightInd w:val="0"/>
        <w:snapToGrid w:val="0"/>
        <w:rPr>
          <w:rFonts w:ascii="Mongolian Baiti 118" w:hAnsi="Mongolian Baiti 118"/>
        </w:rPr>
      </w:pPr>
      <w:r>
        <w:rPr>
          <w:noProof/>
        </w:rPr>
        <w:drawing>
          <wp:inline distT="0" distB="0" distL="0" distR="0" wp14:anchorId="17FDE822" wp14:editId="181EE5CE">
            <wp:extent cx="4876800" cy="409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EA3" w:rsidRDefault="00E72EA3">
      <w:r>
        <w:t xml:space="preserve"> </w:t>
      </w:r>
    </w:p>
    <w:p w:rsidR="0027268B" w:rsidRDefault="0027268B" w:rsidP="0027268B">
      <w:pPr>
        <w:pStyle w:val="ListParagraph"/>
        <w:adjustRightInd w:val="0"/>
        <w:snapToGrid w:val="0"/>
        <w:jc w:val="center"/>
        <w:rPr>
          <w:rFonts w:ascii="Mongolian Baiti 118" w:hAnsi="Mongolian Baiti 118"/>
          <w:b/>
          <w:bCs/>
        </w:rPr>
      </w:pPr>
      <w:r w:rsidRPr="0027268B">
        <w:rPr>
          <w:rFonts w:ascii="Mongolian Baiti 118" w:hAnsi="Mongolian Baiti 118"/>
          <w:b/>
          <w:bCs/>
        </w:rPr>
        <w:t xml:space="preserve">NEW  </w:t>
      </w:r>
      <w:r>
        <w:rPr>
          <w:rFonts w:ascii="Mongolian Baiti 118" w:hAnsi="Mongolian Baiti 118"/>
          <w:b/>
          <w:bCs/>
        </w:rPr>
        <w:t>VARIANTS</w:t>
      </w:r>
    </w:p>
    <w:p w:rsidR="001478D7" w:rsidRPr="001478D7" w:rsidRDefault="001478D7" w:rsidP="0027268B">
      <w:pPr>
        <w:pStyle w:val="ListParagraph"/>
        <w:adjustRightInd w:val="0"/>
        <w:snapToGrid w:val="0"/>
        <w:jc w:val="center"/>
        <w:rPr>
          <w:rFonts w:ascii="Mongolian Baiti 118" w:hAnsi="Mongolian Baiti 118"/>
          <w:b/>
          <w:bCs/>
        </w:rPr>
      </w:pPr>
    </w:p>
    <w:p w:rsidR="007D1464" w:rsidRPr="0027268B" w:rsidRDefault="0012522C" w:rsidP="001478D7">
      <w:pPr>
        <w:pStyle w:val="ListParagraph"/>
        <w:numPr>
          <w:ilvl w:val="0"/>
          <w:numId w:val="5"/>
        </w:numPr>
        <w:ind w:left="567"/>
      </w:pPr>
      <w:r w:rsidRPr="001478D7">
        <w:t>New FVS1 assignment</w:t>
      </w:r>
      <w:r>
        <w:t xml:space="preserve"> at Final U+180A-</w:t>
      </w:r>
      <w:r w:rsidR="007D1464">
        <w:t xml:space="preserve">Nirugu – </w:t>
      </w:r>
      <w:r>
        <w:t xml:space="preserve">Professor </w:t>
      </w:r>
      <w:proofErr w:type="spellStart"/>
      <w:r>
        <w:t>Quejingzhabu’s</w:t>
      </w:r>
      <w:proofErr w:type="spellEnd"/>
      <w:r>
        <w:t xml:space="preserve"> Specification 9.0 calls for a final with a hook. Current forum members are calling for a final with no hook. As the hook is more standard than no hook, it is recommended that the default be the hook and the no-hook be the variant with FVS.</w:t>
      </w:r>
    </w:p>
    <w:p w:rsidR="007D1464" w:rsidRDefault="00B66056" w:rsidP="007D1464">
      <w:pPr>
        <w:pStyle w:val="ListParagraph"/>
        <w:adjustRightInd w:val="0"/>
        <w:snapToGrid w:val="0"/>
      </w:pPr>
      <w:r>
        <w:rPr>
          <w:noProof/>
        </w:rPr>
        <w:drawing>
          <wp:inline distT="0" distB="0" distL="0" distR="0" wp14:anchorId="47E4DD1C" wp14:editId="140E137D">
            <wp:extent cx="4992130" cy="738153"/>
            <wp:effectExtent l="0" t="0" r="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8790" cy="75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8D7" w:rsidRDefault="001478D7" w:rsidP="007D1464">
      <w:pPr>
        <w:pStyle w:val="ListParagraph"/>
        <w:adjustRightInd w:val="0"/>
        <w:snapToGrid w:val="0"/>
      </w:pPr>
    </w:p>
    <w:p w:rsidR="007D1464" w:rsidRDefault="001478D7" w:rsidP="001478D7">
      <w:pPr>
        <w:pStyle w:val="ListParagraph"/>
        <w:numPr>
          <w:ilvl w:val="0"/>
          <w:numId w:val="5"/>
        </w:numPr>
        <w:adjustRightInd w:val="0"/>
        <w:snapToGrid w:val="0"/>
        <w:ind w:left="567"/>
      </w:pPr>
      <w:r>
        <w:rPr>
          <w:u w:val="single"/>
        </w:rPr>
        <w:t>N</w:t>
      </w:r>
      <w:r w:rsidR="00870EA0" w:rsidRPr="001478D7">
        <w:rPr>
          <w:u w:val="single"/>
        </w:rPr>
        <w:t>ew FVS2 assignment</w:t>
      </w:r>
      <w:r w:rsidR="003A02B7">
        <w:t xml:space="preserve"> at </w:t>
      </w:r>
      <w:r w:rsidR="00A20AF0">
        <w:t>&lt;U+1822-Medial&gt;&lt;U+180C&gt;  Three out of six</w:t>
      </w:r>
      <w:r w:rsidR="00BD3C44">
        <w:t xml:space="preserve"> font developers</w:t>
      </w:r>
      <w:r w:rsidR="003A7B30">
        <w:t xml:space="preserve"> i</w:t>
      </w:r>
      <w:r w:rsidR="00A20AF0">
        <w:t>mplement this double-</w:t>
      </w:r>
      <w:r w:rsidR="00C03DD8">
        <w:t>tooth</w:t>
      </w:r>
      <w:r w:rsidR="00A20AF0">
        <w:t xml:space="preserve"> U+1822 form.</w:t>
      </w:r>
    </w:p>
    <w:p w:rsidR="001478D7" w:rsidRDefault="003A7B30" w:rsidP="001478D7">
      <w:pPr>
        <w:pStyle w:val="ListParagraph"/>
        <w:adjustRightInd w:val="0"/>
        <w:snapToGrid w:val="0"/>
        <w:rPr>
          <w:u w:val="single"/>
        </w:rPr>
      </w:pPr>
      <w:r>
        <w:rPr>
          <w:noProof/>
        </w:rPr>
        <w:drawing>
          <wp:inline distT="0" distB="0" distL="0" distR="0" wp14:anchorId="2E8560A2" wp14:editId="70FE5B02">
            <wp:extent cx="5038725" cy="3238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8D7" w:rsidRDefault="001478D7" w:rsidP="001478D7">
      <w:pPr>
        <w:pStyle w:val="ListParagraph"/>
        <w:adjustRightInd w:val="0"/>
        <w:snapToGrid w:val="0"/>
        <w:rPr>
          <w:u w:val="single"/>
        </w:rPr>
      </w:pPr>
    </w:p>
    <w:p w:rsidR="007D1464" w:rsidRPr="001478D7" w:rsidRDefault="00870EA0" w:rsidP="001478D7">
      <w:pPr>
        <w:pStyle w:val="ListParagraph"/>
        <w:numPr>
          <w:ilvl w:val="0"/>
          <w:numId w:val="5"/>
        </w:numPr>
        <w:adjustRightInd w:val="0"/>
        <w:snapToGrid w:val="0"/>
        <w:ind w:left="567"/>
      </w:pPr>
      <w:r w:rsidRPr="001478D7">
        <w:rPr>
          <w:u w:val="single"/>
        </w:rPr>
        <w:t>New FVS3 assignment</w:t>
      </w:r>
      <w:r>
        <w:t xml:space="preserve"> at </w:t>
      </w:r>
      <w:r w:rsidR="003A7B30">
        <w:t xml:space="preserve">&lt;U+1822-Medial&gt;&lt;U+180D&gt; </w:t>
      </w:r>
      <w:r>
        <w:t>This variant is needed to over-ride default context of the medial I in words such as NAIMA “eight”.</w:t>
      </w:r>
    </w:p>
    <w:p w:rsidR="001478D7" w:rsidRDefault="00870EA0" w:rsidP="001478D7">
      <w:pPr>
        <w:pStyle w:val="ListParagraph"/>
        <w:adjustRightInd w:val="0"/>
        <w:snapToGrid w:val="0"/>
        <w:rPr>
          <w:u w:val="single"/>
        </w:rPr>
      </w:pPr>
      <w:r>
        <w:rPr>
          <w:noProof/>
        </w:rPr>
        <w:drawing>
          <wp:inline distT="0" distB="0" distL="0" distR="0" wp14:anchorId="2BDC708B" wp14:editId="30565DA3">
            <wp:extent cx="5133975" cy="428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8D7" w:rsidRDefault="001478D7" w:rsidP="001478D7">
      <w:pPr>
        <w:pStyle w:val="ListParagraph"/>
        <w:adjustRightInd w:val="0"/>
        <w:snapToGrid w:val="0"/>
        <w:rPr>
          <w:u w:val="single"/>
        </w:rPr>
      </w:pPr>
    </w:p>
    <w:p w:rsidR="004019EC" w:rsidRDefault="00870EA0" w:rsidP="001478D7">
      <w:pPr>
        <w:pStyle w:val="ListParagraph"/>
        <w:numPr>
          <w:ilvl w:val="0"/>
          <w:numId w:val="5"/>
        </w:numPr>
        <w:adjustRightInd w:val="0"/>
        <w:snapToGrid w:val="0"/>
        <w:ind w:left="567"/>
      </w:pPr>
      <w:r w:rsidRPr="001478D7">
        <w:rPr>
          <w:u w:val="single"/>
        </w:rPr>
        <w:t>New FVS1 assignment</w:t>
      </w:r>
      <w:r>
        <w:t xml:space="preserve"> at </w:t>
      </w:r>
      <w:r w:rsidR="004019EC">
        <w:t xml:space="preserve">&lt;U+1822-Final&gt;&lt;U+180B&gt; </w:t>
      </w:r>
      <w:r w:rsidR="00CF0882">
        <w:t xml:space="preserve">This </w:t>
      </w:r>
      <w:r w:rsidR="004019EC">
        <w:t xml:space="preserve">1822 </w:t>
      </w:r>
      <w:r w:rsidR="00CF0882">
        <w:t xml:space="preserve">final </w:t>
      </w:r>
      <w:r w:rsidR="004019EC">
        <w:t xml:space="preserve">variant </w:t>
      </w:r>
      <w:r w:rsidR="003A02B7">
        <w:t>has been attested by various independent sources.</w:t>
      </w:r>
    </w:p>
    <w:p w:rsidR="004019EC" w:rsidRDefault="004019EC" w:rsidP="004019EC">
      <w:pPr>
        <w:pStyle w:val="ListParagraph"/>
        <w:adjustRightInd w:val="0"/>
        <w:snapToGrid w:val="0"/>
      </w:pPr>
      <w:r>
        <w:rPr>
          <w:noProof/>
        </w:rPr>
        <w:drawing>
          <wp:inline distT="0" distB="0" distL="0" distR="0" wp14:anchorId="6793DF76" wp14:editId="15C8C1C6">
            <wp:extent cx="4810125" cy="4381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8D7" w:rsidRDefault="001478D7" w:rsidP="004019EC">
      <w:pPr>
        <w:pStyle w:val="ListParagraph"/>
        <w:adjustRightInd w:val="0"/>
        <w:snapToGrid w:val="0"/>
      </w:pPr>
    </w:p>
    <w:p w:rsidR="004019EC" w:rsidRDefault="00870EA0" w:rsidP="001478D7">
      <w:pPr>
        <w:pStyle w:val="ListParagraph"/>
        <w:numPr>
          <w:ilvl w:val="0"/>
          <w:numId w:val="5"/>
        </w:numPr>
        <w:adjustRightInd w:val="0"/>
        <w:snapToGrid w:val="0"/>
        <w:ind w:left="567"/>
      </w:pPr>
      <w:r w:rsidRPr="001478D7">
        <w:rPr>
          <w:u w:val="single"/>
        </w:rPr>
        <w:t>New FVS1 assignment</w:t>
      </w:r>
      <w:r w:rsidR="003A02B7">
        <w:t xml:space="preserve"> at &lt;U+1824-Final</w:t>
      </w:r>
      <w:r>
        <w:t xml:space="preserve">&gt;&lt;U+180B&gt; </w:t>
      </w:r>
      <w:r w:rsidR="003A02B7">
        <w:t>This variant is n</w:t>
      </w:r>
      <w:r w:rsidR="0022240E">
        <w:t>eeded for fo</w:t>
      </w:r>
      <w:r w:rsidR="003A02B7">
        <w:t xml:space="preserve">reign spellings such as </w:t>
      </w:r>
      <w:r w:rsidR="00C03DD8">
        <w:t>“</w:t>
      </w:r>
      <w:r w:rsidR="003A02B7">
        <w:t>Nassau</w:t>
      </w:r>
      <w:r w:rsidR="00C03DD8">
        <w:t>”</w:t>
      </w:r>
      <w:r w:rsidR="003A02B7">
        <w:t>.</w:t>
      </w:r>
    </w:p>
    <w:p w:rsidR="004019EC" w:rsidRDefault="004019EC" w:rsidP="004019EC">
      <w:pPr>
        <w:pStyle w:val="ListParagraph"/>
        <w:adjustRightInd w:val="0"/>
        <w:snapToGrid w:val="0"/>
      </w:pPr>
      <w:r>
        <w:rPr>
          <w:noProof/>
        </w:rPr>
        <w:drawing>
          <wp:inline distT="0" distB="0" distL="0" distR="0" wp14:anchorId="4FCBCAEC" wp14:editId="7561A928">
            <wp:extent cx="4819650" cy="457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EC" w:rsidRDefault="004019EC" w:rsidP="004019EC">
      <w:pPr>
        <w:pStyle w:val="ListParagraph"/>
        <w:adjustRightInd w:val="0"/>
        <w:snapToGrid w:val="0"/>
      </w:pPr>
    </w:p>
    <w:p w:rsidR="004019EC" w:rsidRDefault="00870EA0" w:rsidP="001478D7">
      <w:pPr>
        <w:pStyle w:val="ListParagraph"/>
        <w:numPr>
          <w:ilvl w:val="0"/>
          <w:numId w:val="5"/>
        </w:numPr>
        <w:adjustRightInd w:val="0"/>
        <w:snapToGrid w:val="0"/>
        <w:ind w:left="567"/>
      </w:pPr>
      <w:r>
        <w:rPr>
          <w:u w:val="single"/>
        </w:rPr>
        <w:t>New FVS2</w:t>
      </w:r>
      <w:r w:rsidRPr="00A20AF0">
        <w:rPr>
          <w:u w:val="single"/>
        </w:rPr>
        <w:t xml:space="preserve"> assignment</w:t>
      </w:r>
      <w:r>
        <w:t xml:space="preserve"> at &lt;U+1824</w:t>
      </w:r>
      <w:r w:rsidR="003A02B7">
        <w:t>-Final</w:t>
      </w:r>
      <w:r w:rsidR="00D61DB0">
        <w:t>&gt;&lt;U+180</w:t>
      </w:r>
      <w:r>
        <w:t>C&gt;</w:t>
      </w:r>
      <w:r w:rsidR="003A02B7">
        <w:t xml:space="preserve"> This variant has been attested</w:t>
      </w:r>
      <w:r w:rsidR="00BD3C44">
        <w:t xml:space="preserve"> by several independent sources </w:t>
      </w:r>
      <w:r w:rsidR="003A02B7">
        <w:t>as a variant of</w:t>
      </w:r>
      <w:r w:rsidR="00BD3C44">
        <w:t xml:space="preserve"> the dotted </w:t>
      </w:r>
      <w:proofErr w:type="spellStart"/>
      <w:r w:rsidR="00BD3C44">
        <w:t>genetive</w:t>
      </w:r>
      <w:proofErr w:type="spellEnd"/>
      <w:r w:rsidR="00BD3C44">
        <w:t xml:space="preserve"> case U/UE after the </w:t>
      </w:r>
      <w:r w:rsidR="003A02B7">
        <w:t>sequence &lt;U+1828-N&gt;&lt;</w:t>
      </w:r>
      <w:r w:rsidR="00BD3C44">
        <w:t>NNBSP</w:t>
      </w:r>
      <w:r w:rsidR="003A02B7">
        <w:t>&gt;</w:t>
      </w:r>
      <w:r w:rsidR="00BD3C44">
        <w:t>.</w:t>
      </w:r>
    </w:p>
    <w:p w:rsidR="004019EC" w:rsidRDefault="004019EC" w:rsidP="001478D7">
      <w:pPr>
        <w:pStyle w:val="ListParagraph"/>
        <w:adjustRightInd w:val="0"/>
        <w:snapToGrid w:val="0"/>
        <w:ind w:left="567"/>
      </w:pPr>
      <w:r>
        <w:rPr>
          <w:noProof/>
        </w:rPr>
        <w:lastRenderedPageBreak/>
        <w:drawing>
          <wp:inline distT="0" distB="0" distL="0" distR="0" wp14:anchorId="09346E6F" wp14:editId="5119A5E9">
            <wp:extent cx="4629150" cy="419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EC" w:rsidRDefault="004019EC" w:rsidP="001478D7">
      <w:pPr>
        <w:pStyle w:val="ListParagraph"/>
        <w:adjustRightInd w:val="0"/>
        <w:snapToGrid w:val="0"/>
        <w:ind w:left="567"/>
      </w:pPr>
    </w:p>
    <w:p w:rsidR="00F037D6" w:rsidRDefault="0012522C" w:rsidP="001478D7">
      <w:pPr>
        <w:pStyle w:val="ListParagraph"/>
        <w:numPr>
          <w:ilvl w:val="0"/>
          <w:numId w:val="5"/>
        </w:numPr>
        <w:adjustRightInd w:val="0"/>
        <w:snapToGrid w:val="0"/>
        <w:ind w:left="567"/>
      </w:pPr>
      <w:r>
        <w:rPr>
          <w:u w:val="single"/>
        </w:rPr>
        <w:t>New FVS3</w:t>
      </w:r>
      <w:r w:rsidRPr="00A20AF0">
        <w:rPr>
          <w:u w:val="single"/>
        </w:rPr>
        <w:t xml:space="preserve"> assignment</w:t>
      </w:r>
      <w:r>
        <w:t xml:space="preserve"> at </w:t>
      </w:r>
      <w:r w:rsidR="00756D14">
        <w:t>&lt;U+1826-Medial&gt;&lt;U+180D&gt; T</w:t>
      </w:r>
      <w:r w:rsidR="0022240E">
        <w:t xml:space="preserve">his variant </w:t>
      </w:r>
      <w:r w:rsidR="00756D14">
        <w:t xml:space="preserve">is needed to </w:t>
      </w:r>
      <w:r w:rsidR="0022240E">
        <w:t xml:space="preserve">over-ride </w:t>
      </w:r>
      <w:r w:rsidR="00756D14">
        <w:t xml:space="preserve">the context </w:t>
      </w:r>
      <w:r w:rsidR="0022240E">
        <w:t xml:space="preserve">so that we can use the </w:t>
      </w:r>
      <w:r w:rsidR="00EA473A">
        <w:t>DUEGER</w:t>
      </w:r>
      <w:r w:rsidR="0022240E">
        <w:t xml:space="preserve"> with or without the NNBSP.</w:t>
      </w:r>
    </w:p>
    <w:p w:rsidR="004019EC" w:rsidRDefault="004019EC" w:rsidP="001478D7">
      <w:pPr>
        <w:pStyle w:val="ListParagraph"/>
        <w:adjustRightInd w:val="0"/>
        <w:snapToGrid w:val="0"/>
        <w:ind w:left="567"/>
      </w:pPr>
      <w:r>
        <w:rPr>
          <w:noProof/>
        </w:rPr>
        <w:drawing>
          <wp:inline distT="0" distB="0" distL="0" distR="0" wp14:anchorId="18583674" wp14:editId="1E23D94C">
            <wp:extent cx="4886325" cy="5905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EC" w:rsidRDefault="004019EC" w:rsidP="001478D7">
      <w:pPr>
        <w:pStyle w:val="ListParagraph"/>
        <w:adjustRightInd w:val="0"/>
        <w:snapToGrid w:val="0"/>
        <w:ind w:left="567"/>
      </w:pPr>
    </w:p>
    <w:p w:rsidR="003A02B7" w:rsidRDefault="003A02B7" w:rsidP="001478D7">
      <w:pPr>
        <w:pStyle w:val="ListParagraph"/>
        <w:numPr>
          <w:ilvl w:val="0"/>
          <w:numId w:val="5"/>
        </w:numPr>
        <w:adjustRightInd w:val="0"/>
        <w:snapToGrid w:val="0"/>
        <w:ind w:left="567"/>
      </w:pPr>
      <w:r>
        <w:rPr>
          <w:u w:val="single"/>
        </w:rPr>
        <w:t>New FVS2</w:t>
      </w:r>
      <w:r w:rsidRPr="00A20AF0">
        <w:rPr>
          <w:u w:val="single"/>
        </w:rPr>
        <w:t xml:space="preserve"> assignment</w:t>
      </w:r>
      <w:r>
        <w:t xml:space="preserve"> at </w:t>
      </w:r>
      <w:r w:rsidR="00D61DB0">
        <w:t>&lt;U+1826-Final&gt;&lt;U+180</w:t>
      </w:r>
      <w:r w:rsidR="00756D14">
        <w:t>C&gt;</w:t>
      </w:r>
      <w:r>
        <w:t xml:space="preserve"> This variant has been attested by several independent sources as a variant of the dotted </w:t>
      </w:r>
      <w:proofErr w:type="spellStart"/>
      <w:r>
        <w:t>genetive</w:t>
      </w:r>
      <w:proofErr w:type="spellEnd"/>
      <w:r>
        <w:t xml:space="preserve"> case U/UE after the sequence &lt;U+1828-N&gt;&lt;NNBSP&gt;.</w:t>
      </w:r>
    </w:p>
    <w:p w:rsidR="004019EC" w:rsidRDefault="004019EC" w:rsidP="001478D7">
      <w:pPr>
        <w:pStyle w:val="ListParagraph"/>
        <w:adjustRightInd w:val="0"/>
        <w:snapToGrid w:val="0"/>
        <w:ind w:left="567"/>
      </w:pPr>
      <w:r>
        <w:rPr>
          <w:noProof/>
        </w:rPr>
        <w:drawing>
          <wp:inline distT="0" distB="0" distL="0" distR="0" wp14:anchorId="455B6AC6" wp14:editId="1ABFC3CC">
            <wp:extent cx="4638675" cy="4572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471" w:rsidRDefault="00D66471" w:rsidP="001478D7">
      <w:pPr>
        <w:pStyle w:val="ListParagraph"/>
        <w:adjustRightInd w:val="0"/>
        <w:snapToGrid w:val="0"/>
        <w:ind w:left="567"/>
      </w:pPr>
    </w:p>
    <w:p w:rsidR="008E0785" w:rsidRDefault="008E0785" w:rsidP="008E0785">
      <w:pPr>
        <w:pStyle w:val="ListParagraph"/>
        <w:numPr>
          <w:ilvl w:val="0"/>
          <w:numId w:val="5"/>
        </w:numPr>
        <w:adjustRightInd w:val="0"/>
        <w:snapToGrid w:val="0"/>
        <w:ind w:left="567"/>
      </w:pPr>
      <w:r>
        <w:rPr>
          <w:u w:val="single"/>
        </w:rPr>
        <w:t>New FVS4</w:t>
      </w:r>
      <w:r w:rsidRPr="00A20AF0">
        <w:rPr>
          <w:u w:val="single"/>
        </w:rPr>
        <w:t xml:space="preserve"> assignment</w:t>
      </w:r>
      <w:r>
        <w:t xml:space="preserve"> at &lt;U+1828-Medial&gt;&lt;U+180F&gt; This default form is needed with FVS assignment to over-ride native context for such rare cases as ANAR.</w:t>
      </w:r>
    </w:p>
    <w:p w:rsidR="008E0785" w:rsidRDefault="008E0785" w:rsidP="008E0785">
      <w:pPr>
        <w:pStyle w:val="ListParagraph"/>
        <w:adjustRightInd w:val="0"/>
        <w:snapToGrid w:val="0"/>
        <w:ind w:left="567"/>
      </w:pPr>
      <w:r>
        <w:rPr>
          <w:noProof/>
        </w:rPr>
        <w:drawing>
          <wp:inline distT="0" distB="0" distL="0" distR="0" wp14:anchorId="6F45B85C" wp14:editId="60BE88D2">
            <wp:extent cx="4555524" cy="552893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55498" cy="5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785" w:rsidRDefault="008E0785" w:rsidP="008E0785">
      <w:pPr>
        <w:pStyle w:val="ListParagraph"/>
        <w:adjustRightInd w:val="0"/>
        <w:snapToGrid w:val="0"/>
        <w:ind w:left="567"/>
      </w:pPr>
    </w:p>
    <w:p w:rsidR="008E0785" w:rsidRPr="008E0785" w:rsidRDefault="008E0785" w:rsidP="008E0785">
      <w:pPr>
        <w:pStyle w:val="PlainText"/>
        <w:numPr>
          <w:ilvl w:val="0"/>
          <w:numId w:val="5"/>
        </w:numPr>
        <w:ind w:left="567"/>
        <w:rPr>
          <w:rFonts w:asciiTheme="minorHAnsi" w:hAnsiTheme="minorHAnsi"/>
          <w:color w:val="000000" w:themeColor="text1"/>
        </w:rPr>
      </w:pPr>
      <w:r w:rsidRPr="008E0785">
        <w:rPr>
          <w:rFonts w:asciiTheme="minorHAnsi" w:hAnsiTheme="minorHAnsi"/>
          <w:u w:val="single"/>
        </w:rPr>
        <w:t>New FVS1 assignment</w:t>
      </w:r>
      <w:r w:rsidRPr="008E0785">
        <w:rPr>
          <w:rFonts w:asciiTheme="minorHAnsi" w:hAnsiTheme="minorHAnsi"/>
        </w:rPr>
        <w:t xml:space="preserve"> at &lt;U+1829-Isolate&gt;&lt;U+180B&gt; This isolate is evi</w:t>
      </w:r>
      <w:r w:rsidRPr="008E0785">
        <w:rPr>
          <w:rFonts w:asciiTheme="minorHAnsi" w:hAnsiTheme="minorHAnsi"/>
          <w:color w:val="000000" w:themeColor="text1"/>
        </w:rPr>
        <w:t>denced in the dictionary "</w:t>
      </w:r>
      <w:proofErr w:type="spellStart"/>
      <w:r w:rsidRPr="008E0785">
        <w:rPr>
          <w:rFonts w:asciiTheme="minorHAnsi" w:hAnsiTheme="minorHAnsi"/>
          <w:color w:val="000000" w:themeColor="text1"/>
        </w:rPr>
        <w:t>mong</w:t>
      </w:r>
      <w:r w:rsidRPr="008E0785">
        <w:rPr>
          <w:rFonts w:asciiTheme="minorHAnsi" w:eastAsia="SimSun" w:hAnsiTheme="minorHAnsi"/>
          <w:color w:val="000000" w:themeColor="text1"/>
        </w:rPr>
        <w:t>γ</w:t>
      </w:r>
      <w:r w:rsidRPr="008E0785">
        <w:rPr>
          <w:rFonts w:asciiTheme="minorHAnsi" w:hAnsiTheme="minorHAnsi"/>
          <w:color w:val="000000" w:themeColor="text1"/>
        </w:rPr>
        <w:t>ol</w:t>
      </w:r>
      <w:proofErr w:type="spellEnd"/>
      <w:r w:rsidRPr="008E0785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Pr="008E0785">
        <w:rPr>
          <w:rFonts w:asciiTheme="minorHAnsi" w:hAnsiTheme="minorHAnsi"/>
          <w:color w:val="000000" w:themeColor="text1"/>
        </w:rPr>
        <w:t>nanggiyad</w:t>
      </w:r>
      <w:proofErr w:type="spellEnd"/>
      <w:r w:rsidRPr="008E0785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Pr="008E0785">
        <w:rPr>
          <w:rFonts w:asciiTheme="minorHAnsi" w:eastAsia="SimSun" w:hAnsiTheme="minorHAnsi"/>
          <w:color w:val="000000" w:themeColor="text1"/>
        </w:rPr>
        <w:t>ü</w:t>
      </w:r>
      <w:r w:rsidRPr="008E0785">
        <w:rPr>
          <w:rFonts w:asciiTheme="minorHAnsi" w:hAnsiTheme="minorHAnsi"/>
          <w:color w:val="000000" w:themeColor="text1"/>
        </w:rPr>
        <w:t>s</w:t>
      </w:r>
      <w:r w:rsidRPr="008E0785">
        <w:rPr>
          <w:rFonts w:asciiTheme="minorHAnsi" w:eastAsia="SimSun" w:hAnsiTheme="minorHAnsi"/>
          <w:color w:val="000000" w:themeColor="text1"/>
        </w:rPr>
        <w:t>ü</w:t>
      </w:r>
      <w:r w:rsidRPr="008E0785">
        <w:rPr>
          <w:rFonts w:asciiTheme="minorHAnsi" w:hAnsiTheme="minorHAnsi"/>
          <w:color w:val="000000" w:themeColor="text1"/>
        </w:rPr>
        <w:t>g-</w:t>
      </w:r>
      <w:r w:rsidRPr="008E0785">
        <w:rPr>
          <w:rFonts w:asciiTheme="minorHAnsi" w:eastAsia="SimSun" w:hAnsiTheme="minorHAnsi"/>
          <w:color w:val="000000" w:themeColor="text1"/>
        </w:rPr>
        <w:t>ü</w:t>
      </w:r>
      <w:r w:rsidRPr="008E0785">
        <w:rPr>
          <w:rFonts w:asciiTheme="minorHAnsi" w:hAnsiTheme="minorHAnsi"/>
          <w:color w:val="000000" w:themeColor="text1"/>
        </w:rPr>
        <w:t>n</w:t>
      </w:r>
      <w:proofErr w:type="spellEnd"/>
      <w:r w:rsidRPr="008E0785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Pr="008E0785">
        <w:rPr>
          <w:rFonts w:asciiTheme="minorHAnsi" w:hAnsiTheme="minorHAnsi"/>
          <w:color w:val="000000" w:themeColor="text1"/>
        </w:rPr>
        <w:t>toli</w:t>
      </w:r>
      <w:proofErr w:type="spellEnd"/>
      <w:r w:rsidRPr="008E0785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Pr="008E0785">
        <w:rPr>
          <w:rFonts w:asciiTheme="minorHAnsi" w:hAnsiTheme="minorHAnsi"/>
          <w:color w:val="000000" w:themeColor="text1"/>
        </w:rPr>
        <w:t>bičig</w:t>
      </w:r>
      <w:proofErr w:type="spellEnd"/>
      <w:r w:rsidRPr="008E0785">
        <w:rPr>
          <w:rFonts w:asciiTheme="minorHAnsi" w:hAnsiTheme="minorHAnsi"/>
          <w:color w:val="000000" w:themeColor="text1"/>
        </w:rPr>
        <w:t>" (</w:t>
      </w:r>
      <w:r w:rsidRPr="008E0785">
        <w:rPr>
          <w:rFonts w:asciiTheme="minorHAnsi" w:eastAsia="SimSun" w:hAnsiTheme="minorHAnsi"/>
          <w:color w:val="000000" w:themeColor="text1"/>
        </w:rPr>
        <w:t>蒙漢字典</w:t>
      </w:r>
      <w:r w:rsidRPr="008E0785">
        <w:rPr>
          <w:rFonts w:asciiTheme="minorHAnsi" w:hAnsiTheme="minorHAnsi"/>
          <w:color w:val="000000" w:themeColor="text1"/>
        </w:rPr>
        <w:t xml:space="preserve">) published in 1928.  This is shown in context at </w:t>
      </w:r>
      <w:hyperlink r:id="rId15" w:history="1">
        <w:r w:rsidRPr="008E0785">
          <w:rPr>
            <w:rStyle w:val="Hyperlink"/>
            <w:rFonts w:asciiTheme="minorHAnsi" w:hAnsiTheme="minorHAnsi"/>
            <w:color w:val="000000" w:themeColor="text1"/>
          </w:rPr>
          <w:t>http://www.cneas.tohoku.ac.jp/staff/hkuri/articles/a62houkoku14.pdf</w:t>
        </w:r>
      </w:hyperlink>
    </w:p>
    <w:p w:rsidR="008E0785" w:rsidRDefault="008E0785" w:rsidP="008E0785">
      <w:pPr>
        <w:pStyle w:val="ListParagraph"/>
        <w:adjustRightInd w:val="0"/>
        <w:snapToGrid w:val="0"/>
        <w:ind w:left="567"/>
      </w:pPr>
      <w:r w:rsidRPr="008E0785">
        <w:rPr>
          <w:noProof/>
          <w:highlight w:val="magenta"/>
        </w:rPr>
        <w:drawing>
          <wp:inline distT="0" distB="0" distL="0" distR="0" wp14:anchorId="2DA14863" wp14:editId="2DF32AED">
            <wp:extent cx="859629" cy="192765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1702" cy="197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8E0785" w:rsidRDefault="008E0785" w:rsidP="008E0785">
      <w:pPr>
        <w:pStyle w:val="ListParagraph"/>
        <w:adjustRightInd w:val="0"/>
        <w:snapToGrid w:val="0"/>
        <w:ind w:left="567"/>
      </w:pPr>
    </w:p>
    <w:p w:rsidR="00F5528F" w:rsidRDefault="00D61DB0" w:rsidP="001478D7">
      <w:pPr>
        <w:pStyle w:val="ListParagraph"/>
        <w:numPr>
          <w:ilvl w:val="0"/>
          <w:numId w:val="5"/>
        </w:numPr>
        <w:adjustRightInd w:val="0"/>
        <w:snapToGrid w:val="0"/>
        <w:ind w:left="567"/>
      </w:pPr>
      <w:r>
        <w:rPr>
          <w:u w:val="single"/>
        </w:rPr>
        <w:t>New FVS2</w:t>
      </w:r>
      <w:r w:rsidR="0012522C" w:rsidRPr="00A20AF0">
        <w:rPr>
          <w:u w:val="single"/>
        </w:rPr>
        <w:t xml:space="preserve"> assignment</w:t>
      </w:r>
      <w:r w:rsidR="0012522C">
        <w:t xml:space="preserve"> at </w:t>
      </w:r>
      <w:r>
        <w:t>&lt;U+182C-Initial&gt;&lt;U+180</w:t>
      </w:r>
      <w:r w:rsidR="00756D14">
        <w:t>C&gt; This variant</w:t>
      </w:r>
      <w:r w:rsidR="00F5528F">
        <w:t xml:space="preserve"> is need</w:t>
      </w:r>
      <w:r w:rsidR="00756D14">
        <w:t>ed</w:t>
      </w:r>
      <w:r w:rsidR="00F5528F">
        <w:t xml:space="preserve"> for </w:t>
      </w:r>
      <w:r w:rsidR="00756D14">
        <w:t xml:space="preserve">the </w:t>
      </w:r>
      <w:r w:rsidR="00F5528F">
        <w:t xml:space="preserve">special case </w:t>
      </w:r>
      <w:r w:rsidR="00756D14">
        <w:t xml:space="preserve">of </w:t>
      </w:r>
      <w:r w:rsidR="00F5528F">
        <w:t>QQIR.</w:t>
      </w:r>
    </w:p>
    <w:p w:rsidR="00F5528F" w:rsidRDefault="00F5528F" w:rsidP="001478D7">
      <w:pPr>
        <w:pStyle w:val="ListParagraph"/>
        <w:adjustRightInd w:val="0"/>
        <w:snapToGrid w:val="0"/>
        <w:ind w:left="567"/>
      </w:pPr>
      <w:r>
        <w:rPr>
          <w:noProof/>
        </w:rPr>
        <w:drawing>
          <wp:inline distT="0" distB="0" distL="0" distR="0" wp14:anchorId="40FE22D5" wp14:editId="233F6445">
            <wp:extent cx="4991100" cy="3619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8F" w:rsidRDefault="00F5528F" w:rsidP="001478D7">
      <w:pPr>
        <w:pStyle w:val="ListParagraph"/>
        <w:adjustRightInd w:val="0"/>
        <w:snapToGrid w:val="0"/>
        <w:ind w:left="567"/>
      </w:pPr>
    </w:p>
    <w:p w:rsidR="00F57583" w:rsidRDefault="001478D7" w:rsidP="001478D7">
      <w:pPr>
        <w:pStyle w:val="ListParagraph"/>
        <w:numPr>
          <w:ilvl w:val="0"/>
          <w:numId w:val="5"/>
        </w:numPr>
        <w:adjustRightInd w:val="0"/>
        <w:snapToGrid w:val="0"/>
        <w:ind w:left="567"/>
      </w:pPr>
      <w:r w:rsidRPr="001478D7">
        <w:t xml:space="preserve"> </w:t>
      </w:r>
      <w:r w:rsidR="0012522C">
        <w:rPr>
          <w:u w:val="single"/>
        </w:rPr>
        <w:t>New FVS3</w:t>
      </w:r>
      <w:r w:rsidR="0012522C" w:rsidRPr="00A20AF0">
        <w:rPr>
          <w:u w:val="single"/>
        </w:rPr>
        <w:t xml:space="preserve"> assignment</w:t>
      </w:r>
      <w:r w:rsidR="0012522C">
        <w:t xml:space="preserve"> at </w:t>
      </w:r>
      <w:r>
        <w:t>&lt;U+182D&gt;&lt;U+180C&gt; This variant is n</w:t>
      </w:r>
      <w:r w:rsidR="00F57583">
        <w:t>eeded for foreign loan words such as GRAM.</w:t>
      </w:r>
    </w:p>
    <w:p w:rsidR="00F57583" w:rsidRDefault="00F57583" w:rsidP="001478D7">
      <w:pPr>
        <w:pStyle w:val="ListParagraph"/>
        <w:adjustRightInd w:val="0"/>
        <w:snapToGrid w:val="0"/>
        <w:ind w:left="567"/>
      </w:pPr>
      <w:r>
        <w:rPr>
          <w:noProof/>
        </w:rPr>
        <w:drawing>
          <wp:inline distT="0" distB="0" distL="0" distR="0" wp14:anchorId="19F3122A" wp14:editId="07B8AC4B">
            <wp:extent cx="5000625" cy="32385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583" w:rsidRDefault="0022240E" w:rsidP="001478D7">
      <w:pPr>
        <w:pStyle w:val="ListParagraph"/>
        <w:adjustRightInd w:val="0"/>
        <w:snapToGrid w:val="0"/>
        <w:ind w:left="567"/>
      </w:pPr>
      <w:r>
        <w:lastRenderedPageBreak/>
        <w:t xml:space="preserve"> </w:t>
      </w:r>
    </w:p>
    <w:p w:rsidR="004019EC" w:rsidRDefault="001478D7" w:rsidP="001478D7">
      <w:pPr>
        <w:pStyle w:val="ListParagraph"/>
        <w:numPr>
          <w:ilvl w:val="0"/>
          <w:numId w:val="5"/>
        </w:numPr>
        <w:adjustRightInd w:val="0"/>
        <w:snapToGrid w:val="0"/>
        <w:ind w:left="567"/>
      </w:pPr>
      <w:r w:rsidRPr="001478D7">
        <w:t xml:space="preserve"> </w:t>
      </w:r>
      <w:r w:rsidR="00D400CA">
        <w:rPr>
          <w:u w:val="single"/>
        </w:rPr>
        <w:t>New FVS4</w:t>
      </w:r>
      <w:r w:rsidR="0012522C" w:rsidRPr="00A20AF0">
        <w:rPr>
          <w:u w:val="single"/>
        </w:rPr>
        <w:t xml:space="preserve"> assignment</w:t>
      </w:r>
      <w:r w:rsidR="0012522C">
        <w:t xml:space="preserve"> at </w:t>
      </w:r>
      <w:r>
        <w:t>&lt;U+182D&gt;&lt;U+180F&gt; This default form is needed with FVS assignment to over-ride native context for such rare cases as COGAGULA.</w:t>
      </w:r>
    </w:p>
    <w:p w:rsidR="004019EC" w:rsidRDefault="00B66056" w:rsidP="001478D7">
      <w:pPr>
        <w:pStyle w:val="ListParagraph"/>
        <w:adjustRightInd w:val="0"/>
        <w:snapToGrid w:val="0"/>
        <w:ind w:left="567"/>
      </w:pPr>
      <w:r>
        <w:rPr>
          <w:noProof/>
        </w:rPr>
        <w:drawing>
          <wp:inline distT="0" distB="0" distL="0" distR="0" wp14:anchorId="0365F78A" wp14:editId="7759BB6B">
            <wp:extent cx="4886325" cy="703714"/>
            <wp:effectExtent l="0" t="0" r="0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98944" cy="71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40E" w:rsidRDefault="0022240E" w:rsidP="001478D7">
      <w:pPr>
        <w:pStyle w:val="ListParagraph"/>
        <w:adjustRightInd w:val="0"/>
        <w:snapToGrid w:val="0"/>
        <w:ind w:left="567"/>
      </w:pPr>
    </w:p>
    <w:p w:rsidR="004019EC" w:rsidRDefault="0012522C" w:rsidP="001478D7">
      <w:pPr>
        <w:pStyle w:val="ListParagraph"/>
        <w:numPr>
          <w:ilvl w:val="0"/>
          <w:numId w:val="5"/>
        </w:numPr>
        <w:adjustRightInd w:val="0"/>
        <w:snapToGrid w:val="0"/>
        <w:ind w:left="567"/>
      </w:pPr>
      <w:r w:rsidRPr="0012522C">
        <w:t xml:space="preserve"> </w:t>
      </w:r>
      <w:r>
        <w:rPr>
          <w:u w:val="single"/>
        </w:rPr>
        <w:t xml:space="preserve">New </w:t>
      </w:r>
      <w:r w:rsidR="00323593">
        <w:rPr>
          <w:u w:val="single"/>
        </w:rPr>
        <w:t>FVS1</w:t>
      </w:r>
      <w:r w:rsidRPr="00A20AF0">
        <w:rPr>
          <w:u w:val="single"/>
        </w:rPr>
        <w:t xml:space="preserve"> assignment</w:t>
      </w:r>
      <w:r>
        <w:t xml:space="preserve"> </w:t>
      </w:r>
      <w:r w:rsidR="00323593">
        <w:t>at &lt;U+1843&gt;&lt;U+180B&gt; This variant has been attested to.</w:t>
      </w:r>
    </w:p>
    <w:p w:rsidR="00B93999" w:rsidRDefault="00B93999" w:rsidP="001478D7">
      <w:pPr>
        <w:pStyle w:val="ListParagraph"/>
        <w:adjustRightInd w:val="0"/>
        <w:snapToGrid w:val="0"/>
        <w:ind w:left="567"/>
      </w:pPr>
      <w:r>
        <w:rPr>
          <w:noProof/>
        </w:rPr>
        <w:drawing>
          <wp:inline distT="0" distB="0" distL="0" distR="0" wp14:anchorId="48E111F4" wp14:editId="5AC73907">
            <wp:extent cx="4781550" cy="4667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346" w:rsidRDefault="001A4346" w:rsidP="001478D7">
      <w:pPr>
        <w:pStyle w:val="ListParagraph"/>
        <w:adjustRightInd w:val="0"/>
        <w:snapToGrid w:val="0"/>
        <w:ind w:left="567"/>
      </w:pPr>
    </w:p>
    <w:p w:rsidR="00B93999" w:rsidRDefault="00EA473A" w:rsidP="001478D7">
      <w:pPr>
        <w:pStyle w:val="ListParagraph"/>
        <w:numPr>
          <w:ilvl w:val="0"/>
          <w:numId w:val="5"/>
        </w:numPr>
        <w:adjustRightInd w:val="0"/>
        <w:snapToGrid w:val="0"/>
        <w:ind w:left="567"/>
      </w:pPr>
      <w:r>
        <w:t xml:space="preserve"> </w:t>
      </w:r>
      <w:r w:rsidR="0012522C">
        <w:rPr>
          <w:u w:val="single"/>
        </w:rPr>
        <w:t>New FVS3</w:t>
      </w:r>
      <w:r w:rsidR="0012522C" w:rsidRPr="00A20AF0">
        <w:rPr>
          <w:u w:val="single"/>
        </w:rPr>
        <w:t xml:space="preserve"> assignment</w:t>
      </w:r>
      <w:r w:rsidR="0012522C">
        <w:t xml:space="preserve"> at &lt;U+1887&gt;&lt;U+180F&gt;  This is currently </w:t>
      </w:r>
      <w:r w:rsidR="00323593">
        <w:t xml:space="preserve">listed as an isolate in the Chinese Standard. Professor </w:t>
      </w:r>
      <w:proofErr w:type="spellStart"/>
      <w:r w:rsidR="00323593">
        <w:t>Quejingzhabu</w:t>
      </w:r>
      <w:proofErr w:type="spellEnd"/>
      <w:r w:rsidR="00323593">
        <w:t xml:space="preserve"> says that this is a mistake and is actually a final.</w:t>
      </w:r>
    </w:p>
    <w:p w:rsidR="009A678A" w:rsidRDefault="00D66471" w:rsidP="0012522C">
      <w:pPr>
        <w:pStyle w:val="ListParagraph"/>
        <w:adjustRightInd w:val="0"/>
        <w:snapToGrid w:val="0"/>
      </w:pPr>
      <w:r>
        <w:rPr>
          <w:noProof/>
        </w:rPr>
        <w:drawing>
          <wp:inline distT="0" distB="0" distL="0" distR="0" wp14:anchorId="6131A81D" wp14:editId="1A65E64D">
            <wp:extent cx="4728519" cy="339404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27220" cy="3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EA3" w:rsidRDefault="00E72EA3" w:rsidP="0027268B">
      <w:pPr>
        <w:pStyle w:val="ListParagraph"/>
        <w:adjustRightInd w:val="0"/>
        <w:snapToGrid w:val="0"/>
        <w:jc w:val="center"/>
        <w:rPr>
          <w:rFonts w:ascii="Mongolian Baiti 118" w:hAnsi="Mongolian Baiti 118"/>
          <w:b/>
          <w:bCs/>
        </w:rPr>
      </w:pPr>
    </w:p>
    <w:p w:rsidR="00E72EA3" w:rsidRDefault="00E72EA3" w:rsidP="0027268B">
      <w:pPr>
        <w:pStyle w:val="ListParagraph"/>
        <w:adjustRightInd w:val="0"/>
        <w:snapToGrid w:val="0"/>
        <w:jc w:val="center"/>
        <w:rPr>
          <w:rFonts w:ascii="Mongolian Baiti 118" w:hAnsi="Mongolian Baiti 118"/>
          <w:b/>
          <w:bCs/>
        </w:rPr>
      </w:pPr>
    </w:p>
    <w:p w:rsidR="0027268B" w:rsidRPr="0027268B" w:rsidRDefault="0027268B" w:rsidP="0027268B">
      <w:pPr>
        <w:pStyle w:val="ListParagraph"/>
        <w:adjustRightInd w:val="0"/>
        <w:snapToGrid w:val="0"/>
        <w:jc w:val="center"/>
        <w:rPr>
          <w:rFonts w:ascii="Mongolian Baiti 118" w:hAnsi="Mongolian Baiti 118"/>
          <w:b/>
          <w:bCs/>
        </w:rPr>
      </w:pPr>
      <w:r>
        <w:rPr>
          <w:rFonts w:ascii="Mongolian Baiti 118" w:hAnsi="Mongolian Baiti 118"/>
          <w:b/>
          <w:bCs/>
        </w:rPr>
        <w:t>VARIATION  BETWEEN CHINESE STANDARD &amp; NEW PROPOSAL</w:t>
      </w:r>
    </w:p>
    <w:p w:rsidR="0027268B" w:rsidRPr="002A207F" w:rsidRDefault="0027268B" w:rsidP="0027268B">
      <w:pPr>
        <w:pStyle w:val="ListParagraph"/>
        <w:adjustRightInd w:val="0"/>
        <w:snapToGrid w:val="0"/>
        <w:rPr>
          <w:rFonts w:ascii="Mongolian Baiti 118" w:hAnsi="Mongolian Baiti 118"/>
        </w:rPr>
      </w:pPr>
    </w:p>
    <w:p w:rsidR="0027268B" w:rsidRDefault="0027268B" w:rsidP="0027268B">
      <w:pPr>
        <w:pStyle w:val="ListParagraph"/>
        <w:numPr>
          <w:ilvl w:val="0"/>
          <w:numId w:val="2"/>
        </w:numPr>
        <w:adjustRightInd w:val="0"/>
        <w:snapToGrid w:val="0"/>
      </w:pPr>
      <w:r>
        <w:t xml:space="preserve">Variation at &lt;U+182C&gt;&lt;U+180C&gt; and &lt;U+182C&gt;&lt;U+180D&gt;. NP has the </w:t>
      </w:r>
      <w:proofErr w:type="spellStart"/>
      <w:r>
        <w:t>undotted</w:t>
      </w:r>
      <w:proofErr w:type="spellEnd"/>
      <w:r>
        <w:t xml:space="preserve"> form first and the dotted form second. Chinese Standard has them the opposite way. All </w:t>
      </w:r>
      <w:r w:rsidR="00D400CA">
        <w:t>font developers</w:t>
      </w:r>
      <w:r>
        <w:t xml:space="preserve"> implement by the NP statement with the </w:t>
      </w:r>
      <w:proofErr w:type="spellStart"/>
      <w:r>
        <w:t>undotted</w:t>
      </w:r>
      <w:proofErr w:type="spellEnd"/>
      <w:r>
        <w:t xml:space="preserve"> form first.</w:t>
      </w:r>
    </w:p>
    <w:p w:rsidR="0027268B" w:rsidRDefault="0027268B" w:rsidP="0027268B">
      <w:pPr>
        <w:adjustRightInd w:val="0"/>
        <w:snapToGrid w:val="0"/>
      </w:pPr>
      <w:r>
        <w:rPr>
          <w:noProof/>
        </w:rPr>
        <w:drawing>
          <wp:inline distT="0" distB="0" distL="0" distR="0" wp14:anchorId="54F90F18" wp14:editId="347D1182">
            <wp:extent cx="5943600" cy="18129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68B" w:rsidRDefault="00B2240D" w:rsidP="0027268B">
      <w:pPr>
        <w:pStyle w:val="ListParagraph"/>
        <w:adjustRightInd w:val="0"/>
        <w:snapToGrid w:val="0"/>
      </w:pPr>
      <w:r>
        <w:rPr>
          <w:noProof/>
        </w:rPr>
        <w:drawing>
          <wp:inline distT="0" distB="0" distL="0" distR="0" wp14:anchorId="223577B4" wp14:editId="1D9C3358">
            <wp:extent cx="4917989" cy="1465939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57428" cy="14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68B" w:rsidRDefault="0027268B" w:rsidP="0027268B">
      <w:pPr>
        <w:pStyle w:val="ListParagraph"/>
        <w:numPr>
          <w:ilvl w:val="0"/>
          <w:numId w:val="2"/>
        </w:numPr>
        <w:adjustRightInd w:val="0"/>
        <w:snapToGrid w:val="0"/>
      </w:pPr>
      <w:r>
        <w:t>Variation at &lt;U+182D&gt;&lt;U+1</w:t>
      </w:r>
      <w:r w:rsidR="00D400CA">
        <w:t>80B&gt; The Chinese Standard uses the</w:t>
      </w:r>
      <w:r>
        <w:t xml:space="preserve"> non-standard ZWJ to specify an isolate. As this is not necessary and breaks </w:t>
      </w:r>
      <w:r w:rsidR="00D400CA">
        <w:t xml:space="preserve">the common </w:t>
      </w:r>
      <w:r>
        <w:t>paradigm, the NP uses a FVS1.</w:t>
      </w:r>
    </w:p>
    <w:p w:rsidR="0027268B" w:rsidRDefault="0027268B" w:rsidP="0027268B">
      <w:pPr>
        <w:pStyle w:val="ListParagraph"/>
        <w:adjustRightInd w:val="0"/>
        <w:snapToGrid w:val="0"/>
      </w:pPr>
      <w:bookmarkStart w:id="0" w:name="_GoBack"/>
      <w:r>
        <w:rPr>
          <w:noProof/>
        </w:rPr>
        <w:lastRenderedPageBreak/>
        <w:drawing>
          <wp:inline distT="0" distB="0" distL="0" distR="0" wp14:anchorId="3C1B76A2" wp14:editId="04A30284">
            <wp:extent cx="4829912" cy="46131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91065" cy="46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7268B" w:rsidRDefault="0027268B" w:rsidP="0027268B">
      <w:pPr>
        <w:pStyle w:val="ListParagraph"/>
        <w:adjustRightInd w:val="0"/>
        <w:snapToGrid w:val="0"/>
      </w:pPr>
    </w:p>
    <w:p w:rsidR="0012522C" w:rsidRDefault="0012522C" w:rsidP="0027268B">
      <w:pPr>
        <w:pStyle w:val="ListParagraph"/>
        <w:adjustRightInd w:val="0"/>
        <w:snapToGrid w:val="0"/>
      </w:pPr>
    </w:p>
    <w:sectPr w:rsidR="0012522C" w:rsidSect="008E0785">
      <w:type w:val="continuous"/>
      <w:pgSz w:w="12240" w:h="15840"/>
      <w:pgMar w:top="1247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Mongolian Baiti 118">
    <w:altName w:val="Estrangelo Edessa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1E2"/>
    <w:multiLevelType w:val="hybridMultilevel"/>
    <w:tmpl w:val="6128DA4C"/>
    <w:lvl w:ilvl="0" w:tplc="484ACD4A">
      <w:start w:val="1"/>
      <w:numFmt w:val="decimal"/>
      <w:lvlText w:val="%1.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42DF6"/>
    <w:multiLevelType w:val="hybridMultilevel"/>
    <w:tmpl w:val="6BD2DEB8"/>
    <w:lvl w:ilvl="0" w:tplc="95CC4E40">
      <w:start w:val="1"/>
      <w:numFmt w:val="decimal"/>
      <w:lvlText w:val="%1.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419D1"/>
    <w:multiLevelType w:val="hybridMultilevel"/>
    <w:tmpl w:val="AC76BE06"/>
    <w:lvl w:ilvl="0" w:tplc="251AE3E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244DCD"/>
    <w:multiLevelType w:val="hybridMultilevel"/>
    <w:tmpl w:val="6128DA4C"/>
    <w:lvl w:ilvl="0" w:tplc="484ACD4A">
      <w:start w:val="1"/>
      <w:numFmt w:val="decimal"/>
      <w:lvlText w:val="%1.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342EC"/>
    <w:multiLevelType w:val="hybridMultilevel"/>
    <w:tmpl w:val="6BD2DEB8"/>
    <w:lvl w:ilvl="0" w:tplc="95CC4E40">
      <w:start w:val="1"/>
      <w:numFmt w:val="decimal"/>
      <w:lvlText w:val="%1.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64"/>
    <w:rsid w:val="0011552E"/>
    <w:rsid w:val="00123414"/>
    <w:rsid w:val="00124ACB"/>
    <w:rsid w:val="0012522C"/>
    <w:rsid w:val="001478D7"/>
    <w:rsid w:val="001A4346"/>
    <w:rsid w:val="001D5594"/>
    <w:rsid w:val="002047F1"/>
    <w:rsid w:val="0022240E"/>
    <w:rsid w:val="0025169C"/>
    <w:rsid w:val="0027268B"/>
    <w:rsid w:val="002A207F"/>
    <w:rsid w:val="003009F3"/>
    <w:rsid w:val="00323593"/>
    <w:rsid w:val="003A02B7"/>
    <w:rsid w:val="003A7B30"/>
    <w:rsid w:val="003E333C"/>
    <w:rsid w:val="004019EC"/>
    <w:rsid w:val="0059362D"/>
    <w:rsid w:val="005A3A73"/>
    <w:rsid w:val="0060154C"/>
    <w:rsid w:val="00756D14"/>
    <w:rsid w:val="007740A6"/>
    <w:rsid w:val="00782F00"/>
    <w:rsid w:val="007D1464"/>
    <w:rsid w:val="00832203"/>
    <w:rsid w:val="00870EA0"/>
    <w:rsid w:val="00886A00"/>
    <w:rsid w:val="0089462B"/>
    <w:rsid w:val="008E0785"/>
    <w:rsid w:val="00971443"/>
    <w:rsid w:val="009A678A"/>
    <w:rsid w:val="00A20AF0"/>
    <w:rsid w:val="00B2240D"/>
    <w:rsid w:val="00B66056"/>
    <w:rsid w:val="00B83355"/>
    <w:rsid w:val="00B93999"/>
    <w:rsid w:val="00BD3C44"/>
    <w:rsid w:val="00C03DD8"/>
    <w:rsid w:val="00CF0882"/>
    <w:rsid w:val="00D400CA"/>
    <w:rsid w:val="00D61DB0"/>
    <w:rsid w:val="00D66471"/>
    <w:rsid w:val="00E72EA3"/>
    <w:rsid w:val="00EA473A"/>
    <w:rsid w:val="00EB1AFA"/>
    <w:rsid w:val="00F037D6"/>
    <w:rsid w:val="00F30766"/>
    <w:rsid w:val="00F5528F"/>
    <w:rsid w:val="00F5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94987-6F99-415E-B6E1-D5489949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mn-Mong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46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D1464"/>
    <w:pPr>
      <w:spacing w:after="0" w:line="240" w:lineRule="auto"/>
    </w:pPr>
    <w:rPr>
      <w:rFonts w:ascii="Consolas" w:hAnsi="Consolas" w:cs="Mongolian Baiti 118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rsid w:val="007D1464"/>
    <w:rPr>
      <w:rFonts w:ascii="Consolas" w:hAnsi="Consolas" w:cs="Mongolian Baiti 118"/>
      <w:sz w:val="21"/>
      <w:szCs w:val="2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207F"/>
  </w:style>
  <w:style w:type="character" w:customStyle="1" w:styleId="DateChar">
    <w:name w:val="Date Char"/>
    <w:basedOn w:val="DefaultParagraphFont"/>
    <w:link w:val="Date"/>
    <w:uiPriority w:val="99"/>
    <w:semiHidden/>
    <w:rsid w:val="002A207F"/>
  </w:style>
  <w:style w:type="paragraph" w:styleId="BalloonText">
    <w:name w:val="Balloon Text"/>
    <w:basedOn w:val="Normal"/>
    <w:link w:val="BalloonTextChar"/>
    <w:uiPriority w:val="99"/>
    <w:semiHidden/>
    <w:unhideWhenUsed/>
    <w:rsid w:val="00971443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443"/>
    <w:rPr>
      <w:rFonts w:ascii="Segoe UI" w:hAnsi="Segoe UI" w:cs="Segoe UI"/>
      <w:sz w:val="1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E07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hyperlink" Target="http://www.cneas.tohoku.ac.jp/staff/hkuri/articles/a62houkoku14.pdf" TargetMode="External"/><Relationship Id="rId23" Type="http://schemas.openxmlformats.org/officeDocument/2006/relationships/image" Target="media/image18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5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Eck</dc:creator>
  <cp:keywords/>
  <dc:description/>
  <cp:lastModifiedBy>Greg Eck</cp:lastModifiedBy>
  <cp:revision>27</cp:revision>
  <cp:lastPrinted>2016-01-10T09:16:00Z</cp:lastPrinted>
  <dcterms:created xsi:type="dcterms:W3CDTF">2015-12-17T12:20:00Z</dcterms:created>
  <dcterms:modified xsi:type="dcterms:W3CDTF">2016-01-10T15:02:00Z</dcterms:modified>
</cp:coreProperties>
</file>