
<file path=[Content_Types].xml><?xml version="1.0" encoding="utf-8"?>
<Types xmlns="http://schemas.openxmlformats.org/package/2006/content-types">
  <Default Extension="png" ContentType="image/png"/>
  <Default Extension="tiff" ContentType="image/tiff"/>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見出し 1"/>
        <w:spacing w:before="600" w:after="600"/>
        <w:outlineLvl w:val="0"/>
      </w:pPr>
      <w:r>
        <w:rPr>
          <w:rFonts w:ascii="Hiragino Sans W3" w:cs="Hiragino Sans W3" w:eastAsia="Hiragino Sans W3" w:hAnsi="Hiragino Sans W3"/>
        </w:rPr>
        <w:t xml:space="preserve">文字集合の独立性</w:t>
      </w:r>
    </w:p>
    <w:p>
      <w:r>
        <w:rPr>
          <w:rFonts w:ascii="Hiragino Sans W3" w:cs="Hiragino Sans W3" w:eastAsia="Hiragino Sans W3" w:hAnsi="Hiragino Sans W3"/>
        </w:rPr>
        <w:t xml:space="preserve">今回は、ちょっと厄介で理屈っぽい話になる。じっくりお付き合いいただければ幸い。</w:t>
      </w:r>
    </w:p>
    <w:p>
      <w:pPr>
        <w:ind w:firstLine="432"/>
      </w:pPr>
      <w:r>
        <w:rPr>
          <w:rFonts w:ascii="Hiragino Sans W3" w:cs="Hiragino Sans W3" w:eastAsia="Hiragino Sans W3" w:hAnsi="Hiragino Sans W3"/>
        </w:rPr>
        <w:t xml:space="preserve">結論を先に述べておくと。</w:t>
      </w:r>
    </w:p>
    <w:p>
      <w:pPr>
        <w:ind w:firstLine="432"/>
      </w:pPr>
      <w:r>
        <w:rPr>
          <w:rFonts w:ascii="Hiragino Sans W3" w:cs="Hiragino Sans W3" w:eastAsia="Hiragino Sans W3" w:hAnsi="Hiragino Sans W3"/>
        </w:rPr>
        <w:t xml:space="preserve">二つの文字集合があったとき、それぞれの文字集合は、互いに共約</w:t>
      </w:r>
      <w:r>
        <w:t xml:space="preserve">/</w:t>
      </w:r>
      <w:r>
        <w:rPr>
          <w:rFonts w:ascii="Hiragino Sans W3" w:cs="Hiragino Sans W3" w:eastAsia="Hiragino Sans W3" w:hAnsi="Hiragino Sans W3"/>
        </w:rPr>
        <w:t xml:space="preserve">通約不可能である。</w:t>
      </w:r>
    </w:p>
    <w:p>
      <w:pPr>
        <w:ind w:firstLine="432"/>
      </w:pPr>
      <w:r>
        <w:rPr>
          <w:rFonts w:ascii="Hiragino Sans W3" w:cs="Hiragino Sans W3" w:eastAsia="Hiragino Sans W3" w:hAnsi="Hiragino Sans W3"/>
        </w:rPr>
        <w:t xml:space="preserve">ここで、共約</w:t>
      </w:r>
      <w:r>
        <w:t xml:space="preserve">/</w:t>
      </w:r>
      <w:r>
        <w:rPr>
          <w:rFonts w:ascii="Hiragino Sans W3" w:cs="Hiragino Sans W3" w:eastAsia="Hiragino Sans W3" w:hAnsi="Hiragino Sans W3"/>
        </w:rPr>
        <w:t xml:space="preserve">通約不可能と書いたのは、英語の</w:t>
      </w:r>
      <w:r>
        <w:t xml:space="preserve">incommensurable</w:t>
      </w:r>
      <w:r>
        <w:rPr>
          <w:rFonts w:ascii="Hiragino Sans W3" w:cs="Hiragino Sans W3" w:eastAsia="Hiragino Sans W3" w:hAnsi="Hiragino Sans W3"/>
        </w:rPr>
        <w:t xml:space="preserve">の訳語のつもり。</w:t>
      </w:r>
    </w:p>
    <w:p>
      <w:pPr>
        <w:ind w:firstLine="432"/>
      </w:pPr>
      <w:r>
        <w:rPr>
          <w:rFonts w:ascii="Hiragino Sans W3" w:cs="Hiragino Sans W3" w:eastAsia="Hiragino Sans W3" w:hAnsi="Hiragino Sans W3"/>
        </w:rPr>
        <w:t xml:space="preserve">この言葉自体、このブログをお読みの方々には、耳新しいかもしれない。</w:t>
      </w:r>
    </w:p>
    <w:p>
      <w:pPr>
        <w:ind w:firstLine="432"/>
      </w:pPr>
      <w:r>
        <w:rPr>
          <w:rFonts w:ascii="Hiragino Sans W3" w:cs="Hiragino Sans W3" w:eastAsia="Hiragino Sans W3" w:hAnsi="Hiragino Sans W3"/>
        </w:rPr>
        <w:t xml:space="preserve">元来は数学の世界で、互いに通分できな分数の関係を表す言葉だったらしい。</w:t>
      </w:r>
    </w:p>
    <w:p>
      <w:pPr>
        <w:ind w:firstLine="432"/>
      </w:pPr>
      <w:r>
        <w:rPr>
          <w:rFonts w:ascii="Hiragino Sans W3" w:cs="Hiragino Sans W3" w:eastAsia="Hiragino Sans W3" w:hAnsi="Hiragino Sans W3"/>
        </w:rPr>
        <w:t xml:space="preserve">科学史家のトマス・クーンが、「体系、概念、方法論などに違いを持つ異なる体系（パラダイム）同士の間で、概念間の対応付けがうまく出来ない状態のことを指す」（ウィキペディアから引用）のに使ったのが始まり。</w:t>
      </w:r>
    </w:p>
    <w:p>
      <w:pPr>
        <w:ind w:firstLine="432"/>
      </w:pPr>
      <w:r>
        <w:rPr>
          <w:rFonts w:ascii="Hiragino Sans W3" w:cs="Hiragino Sans W3" w:eastAsia="Hiragino Sans W3" w:hAnsi="Hiragino Sans W3"/>
        </w:rPr>
        <w:t xml:space="preserve">例えば、古典的なニュートン力学と、相対性理論の一部として取り込まれたニュートン力学とでは、互いに通約不可能であるといったふうに用いる。</w:t>
      </w:r>
    </w:p>
    <w:p>
      <w:pPr>
        <w:ind w:firstLine="432"/>
      </w:pPr>
      <w:r>
        <w:rPr>
          <w:rFonts w:ascii="Hiragino Sans W3" w:cs="Hiragino Sans W3" w:eastAsia="Hiragino Sans W3" w:hAnsi="Hiragino Sans W3"/>
        </w:rPr>
        <w:t xml:space="preserve">ぼくが、この問題を考えるようになったのは、文字情報基盤のレパートリーを</w:t>
      </w:r>
      <w:r>
        <w:t xml:space="preserve">IVD</w:t>
      </w:r>
      <w:r>
        <w:rPr>
          <w:rFonts w:ascii="Hiragino Sans W3" w:cs="Hiragino Sans W3" w:eastAsia="Hiragino Sans W3" w:hAnsi="Hiragino Sans W3"/>
        </w:rPr>
        <w:t xml:space="preserve">に登録する作業を行っていたころのことだ。</w:t>
      </w:r>
    </w:p>
    <w:p>
      <w:pPr>
        <w:ind w:firstLine="432"/>
      </w:pPr>
      <w:r>
        <w:rPr>
          <w:rFonts w:ascii="Hiragino Sans W3" w:cs="Hiragino Sans W3" w:eastAsia="Hiragino Sans W3" w:hAnsi="Hiragino Sans W3"/>
        </w:rPr>
        <w:t xml:space="preserve">文字情報基盤整備事業は、汎用電子情報交換環境整備プログラムの後継事業としての性格があり、基本的には、汎用電子情報交換環境整備プログラムの成果を継承している。しかし、汎用電子情報交換環境整備プログラムがどちらかというとアカデミズムよりの調査研究プロジェクトとしての色合いが強かったのに対して、文字情報基盤整備事業の方は、地方自治体などでの利用を前提とした現実に即した対応をするという側面が強い。そのため、細部で、厳密には（学問的には）汎用電子情報交換環境整備プログラムの通りなのだけれど、実際にはそうも言っていられないのだよね、といった変更・修正が行われた。それが、いざ、文字情報基盤のコレクションを</w:t>
      </w:r>
      <w:r>
        <w:t xml:space="preserve">IVD</w:t>
      </w:r>
      <w:r>
        <w:rPr>
          <w:rFonts w:ascii="Hiragino Sans W3" w:cs="Hiragino Sans W3" w:eastAsia="Hiragino Sans W3" w:hAnsi="Hiragino Sans W3"/>
        </w:rPr>
        <w:t xml:space="preserve">に登録する際に、問題となった。</w:t>
      </w:r>
    </w:p>
    <w:p>
      <w:pPr>
        <w:ind w:firstLine="432"/>
      </w:pPr>
      <w:r>
        <w:rPr>
          <w:rFonts w:ascii="Hiragino Sans W3" w:cs="Hiragino Sans W3" w:eastAsia="Hiragino Sans W3" w:hAnsi="Hiragino Sans W3"/>
        </w:rPr>
        <w:t xml:space="preserve">ぼくの名前、龍生の《龍》の字を例に説明しよう。</w:t>
      </w:r>
    </w:p>
    <w:p>
      <w:pPr>
        <w:ind w:firstLine="432"/>
      </w:pPr>
      <w:r>
        <w:rPr>
          <w:rFonts w:ascii="Hiragino Sans W3" w:cs="Hiragino Sans W3" w:eastAsia="Hiragino Sans W3" w:hAnsi="Hiragino Sans W3"/>
        </w:rPr>
        <w:t xml:space="preserve">《龍》の字は、《邊》《邉》に次いで、異体字が多いので有名だ。</w:t>
      </w:r>
    </w:p>
    <w:p>
      <w:pPr>
        <w:ind w:firstLine="432"/>
      </w:pPr>
      <w:r>
        <w:rPr>
          <w:rFonts w:ascii="Hiragino Sans W3" w:cs="Hiragino Sans W3" w:eastAsia="Hiragino Sans W3" w:hAnsi="Hiragino Sans W3"/>
        </w:rPr>
        <w:t xml:space="preserve">汎用電子コレクションには、</w:t>
      </w:r>
      <w:r>
        <w:t xml:space="preserve">11</w:t>
      </w:r>
      <w:r>
        <w:rPr>
          <w:rFonts w:ascii="Hiragino Sans W3" w:cs="Hiragino Sans W3" w:eastAsia="Hiragino Sans W3" w:hAnsi="Hiragino Sans W3"/>
        </w:rPr>
        <w:t xml:space="preserve">種類が、文字情報基盤コレクションには</w:t>
      </w:r>
      <w:r>
        <w:t xml:space="preserve">6</w:t>
      </w:r>
      <w:r>
        <w:rPr>
          <w:rFonts w:ascii="Hiragino Sans W3" w:cs="Hiragino Sans W3" w:eastAsia="Hiragino Sans W3" w:hAnsi="Hiragino Sans W3"/>
        </w:rPr>
        <w:t xml:space="preserve">種類が登録されている。このうち、</w:t>
      </w:r>
      <w:r>
        <w:t xml:space="preserve">IVS</w:t>
      </w:r>
      <w:r>
        <w:rPr>
          <w:rFonts w:ascii="Hiragino Sans W3" w:cs="Hiragino Sans W3" w:eastAsia="Hiragino Sans W3" w:hAnsi="Hiragino Sans W3"/>
        </w:rPr>
        <w:t xml:space="preserve">を共有するものが</w:t>
      </w:r>
      <w:r>
        <w:t xml:space="preserve">5</w:t>
      </w:r>
      <w:r>
        <w:rPr>
          <w:rFonts w:ascii="Hiragino Sans W3" w:cs="Hiragino Sans W3" w:eastAsia="Hiragino Sans W3" w:hAnsi="Hiragino Sans W3"/>
        </w:rPr>
        <w:t xml:space="preserve">種類、汎用電子のみに登録されているものが</w:t>
      </w:r>
      <w:r>
        <w:t xml:space="preserve">6</w:t>
      </w:r>
      <w:r>
        <w:rPr>
          <w:rFonts w:ascii="Hiragino Sans W3" w:cs="Hiragino Sans W3" w:eastAsia="Hiragino Sans W3" w:hAnsi="Hiragino Sans W3"/>
        </w:rPr>
        <w:t xml:space="preserve">種類、文字情報基盤のみに登録されているものが</w:t>
      </w:r>
      <w:r>
        <w:t xml:space="preserve">1</w:t>
      </w:r>
      <w:r>
        <w:rPr>
          <w:rFonts w:ascii="Hiragino Sans W3" w:cs="Hiragino Sans W3" w:eastAsia="Hiragino Sans W3" w:hAnsi="Hiragino Sans W3"/>
        </w:rPr>
        <w:t xml:space="preserve">種類ある。</w:t>
      </w:r>
    </w:p>
    <w:p>
      <w:pPr>
        <w:jc w:val="center"/>
        <w:spacing w:line="0" w:lineRule="atLeast" w:before="400" w:after="200"/>
      </w:pPr>
      <w:r>
        <w:drawing>
          <wp:inline distT="0" distL="0" distR="0" distB="0">
            <wp:extent cx="2997200" cy="2070100"/>
            <wp:docPr id="1" name="DraggedImage.tiff"/>
            <a:graphic xmlns:a="http://schemas.openxmlformats.org/drawingml/2006/main">
              <a:graphicData uri="http://schemas.openxmlformats.org/drawingml/2006/picture">
                <pic:pic xmlns:pic="http://schemas.openxmlformats.org/drawingml/2006/picture">
                  <pic:nvPicPr>
                    <pic:cNvPr id="1" name="DraggedImage.tiff"/>
                    <pic:cNvPicPr/>
                  </pic:nvPicPr>
                  <pic:blipFill>
                    <a:blip r:embed="rId2"/>
                    <a:stretch>
                      <a:fillRect/>
                    </a:stretch>
                  </pic:blipFill>
                  <pic:spPr>
                    <a:xfrm>
                      <a:off x="0" y="0"/>
                      <a:ext cx="2997200" cy="2070100"/>
                    </a:xfrm>
                    <a:prstGeom prst="rect">
                      <a:avLst/>
                    </a:prstGeom>
                  </pic:spPr>
                </pic:pic>
              </a:graphicData>
            </a:graphic>
          </wp:inline>
        </w:drawing>
      </w:r>
    </w:p>
    <w:p>
      <w:pPr>
        <w:jc w:val="center"/>
        <w:spacing w:line="0" w:lineRule="atLeast" w:before="400" w:after="200"/>
      </w:pPr>
      <w:r>
        <w:drawing>
          <wp:inline distT="0" distL="0" distR="0" distB="0">
            <wp:extent cx="2895600" cy="1333500"/>
            <wp:docPr id="2" name="DraggedImage.tiff"/>
            <a:graphic xmlns:a="http://schemas.openxmlformats.org/drawingml/2006/main">
              <a:graphicData uri="http://schemas.openxmlformats.org/drawingml/2006/picture">
                <pic:pic xmlns:pic="http://schemas.openxmlformats.org/drawingml/2006/picture">
                  <pic:nvPicPr>
                    <pic:cNvPr id="2" name="DraggedImage.tiff"/>
                    <pic:cNvPicPr/>
                  </pic:nvPicPr>
                  <pic:blipFill>
                    <a:blip r:embed="rId3"/>
                    <a:stretch>
                      <a:fillRect/>
                    </a:stretch>
                  </pic:blipFill>
                  <pic:spPr>
                    <a:xfrm>
                      <a:off x="0" y="0"/>
                      <a:ext cx="2895600" cy="1333500"/>
                    </a:xfrm>
                    <a:prstGeom prst="rect">
                      <a:avLst/>
                    </a:prstGeom>
                  </pic:spPr>
                </pic:pic>
              </a:graphicData>
            </a:graphic>
          </wp:inline>
        </w:drawing>
      </w:r>
    </w:p>
    <w:p>
      <w:r>
        <w:rPr>
          <w:rFonts w:ascii="Hiragino Sans W3" w:cs="Hiragino Sans W3" w:eastAsia="Hiragino Sans W3" w:hAnsi="Hiragino Sans W3"/>
        </w:rPr>
        <w:t xml:space="preserve">この二つの図を見比べるだけで、汎用電子情報交換環境整備プログラムと文字情報基盤整備事業の目的の違いなどが透け見えて興味は尽きないのだが、ここでは深追いしない。</w:t>
      </w:r>
    </w:p>
    <w:p>
      <w:pPr>
        <w:ind w:firstLine="432"/>
      </w:pPr>
      <w:r>
        <w:rPr>
          <w:rFonts w:ascii="Hiragino Sans W3" w:cs="Hiragino Sans W3" w:eastAsia="Hiragino Sans W3" w:hAnsi="Hiragino Sans W3"/>
        </w:rPr>
        <w:t xml:space="preserve">文字情報基盤コレクションを</w:t>
      </w:r>
      <w:r>
        <w:t xml:space="preserve">IVD</w:t>
      </w:r>
      <w:r>
        <w:rPr>
          <w:rFonts w:ascii="Hiragino Sans W3" w:cs="Hiragino Sans W3" w:eastAsia="Hiragino Sans W3" w:hAnsi="Hiragino Sans W3"/>
        </w:rPr>
        <w:t xml:space="preserve">に登録する際に問題となったのは、字形が非常に似ている汎用電子の</w:t>
      </w:r>
      <w:r>
        <w:t xml:space="preserve">VS</w:t>
      </w:r>
      <w:r>
        <w:rPr>
          <w:rFonts w:ascii="Hiragino Sans W3" w:cs="Hiragino Sans W3" w:eastAsia="Hiragino Sans W3" w:hAnsi="Hiragino Sans W3"/>
        </w:rPr>
        <w:t xml:space="preserve">を文字情報基盤の</w:t>
      </w:r>
      <w:r>
        <w:t xml:space="preserve">VS</w:t>
      </w:r>
      <w:r>
        <w:rPr>
          <w:rFonts w:ascii="Hiragino Sans W3" w:cs="Hiragino Sans W3" w:eastAsia="Hiragino Sans W3" w:hAnsi="Hiragino Sans W3"/>
        </w:rPr>
        <w:t xml:space="preserve">として流用するかどうか、という点だった。</w:t>
      </w:r>
      <w:r>
        <w:t xml:space="preserve">UCS</w:t>
      </w:r>
      <w:r>
        <w:rPr>
          <w:rFonts w:ascii="Hiragino Sans W3" w:cs="Hiragino Sans W3" w:eastAsia="Hiragino Sans W3" w:hAnsi="Hiragino Sans W3"/>
        </w:rPr>
        <w:t xml:space="preserve">の符号位置もやはり限りある公共資源なので、出来れば無駄遣いはしたくない。</w:t>
      </w:r>
    </w:p>
    <w:p>
      <w:pPr>
        <w:ind w:firstLine="432"/>
      </w:pPr>
      <w:r>
        <w:rPr>
          <w:rFonts w:ascii="Hiragino Sans W3" w:cs="Hiragino Sans W3" w:eastAsia="Hiragino Sans W3" w:hAnsi="Hiragino Sans W3"/>
        </w:rPr>
        <w:t xml:space="preserve">ぼくは、この議論があった</w:t>
      </w:r>
      <w:r>
        <w:t xml:space="preserve">JSC2</w:t>
      </w:r>
      <w:r>
        <w:rPr>
          <w:rFonts w:ascii="Hiragino Sans W3" w:cs="Hiragino Sans W3" w:eastAsia="Hiragino Sans W3" w:hAnsi="Hiragino Sans W3"/>
        </w:rPr>
        <w:t xml:space="preserve">の会議の場を今でもよく覚えている。ぼくの主張は、字形が類似しているからと言って、汎用電子における字形と文字情報基盤における字形が、同じ字体を指し示している保証はない、というものだった。ぼくの主張は、ある例示字形が指し示している字体の範囲は、字体相互の関係の上で相対的に定まるものなので、字体集合が異なれば、たとえ同じ字形でも、その字形で示される字体の範囲は異なる、というものだった。</w:t>
      </w:r>
    </w:p>
    <w:p>
      <w:pPr>
        <w:ind w:firstLine="432"/>
      </w:pPr>
      <w:r>
        <w:rPr>
          <w:rFonts w:ascii="Hiragino Sans W3" w:cs="Hiragino Sans W3" w:eastAsia="Hiragino Sans W3" w:hAnsi="Hiragino Sans W3"/>
        </w:rPr>
        <w:t xml:space="preserve">前回用いた思考実験で考えてみよう。</w:t>
      </w:r>
    </w:p>
    <w:p>
      <w:pPr>
        <w:ind w:firstLine="432"/>
      </w:pPr>
      <w:r>
        <w:rPr>
          <w:rFonts w:ascii="Hiragino Sans W3" w:cs="Hiragino Sans W3" w:eastAsia="Hiragino Sans W3" w:hAnsi="Hiragino Sans W3"/>
        </w:rPr>
        <w:t xml:space="preserve">まず、百均ショップで買ってきた塩ビ製の透明な小袋を用意する。</w:t>
      </w:r>
    </w:p>
    <w:p>
      <w:pPr>
        <w:ind w:firstLine="432"/>
      </w:pPr>
      <w:r>
        <w:rPr>
          <w:rFonts w:ascii="Hiragino Sans W3" w:cs="Hiragino Sans W3" w:eastAsia="Hiragino Sans W3" w:hAnsi="Hiragino Sans W3"/>
        </w:rPr>
        <w:t xml:space="preserve">この小袋に、汎用電子コレクションの場合は、</w:t>
      </w:r>
      <w:r>
        <w:t xml:space="preserve">E1013(JA4622)</w:t>
      </w:r>
      <w:r>
        <w:rPr>
          <w:rFonts w:ascii="Hiragino Sans W3" w:cs="Hiragino Sans W3" w:eastAsia="Hiragino Sans W3" w:hAnsi="Hiragino Sans W3"/>
        </w:rPr>
        <w:t xml:space="preserve">、</w:t>
      </w:r>
      <w:r>
        <w:t xml:space="preserve">E1014(JTC0A9)</w:t>
      </w:r>
      <w:r>
        <w:rPr>
          <w:rFonts w:ascii="Hiragino Sans W3" w:cs="Hiragino Sans W3" w:eastAsia="Hiragino Sans W3" w:hAnsi="Hiragino Sans W3"/>
        </w:rPr>
        <w:t xml:space="preserve">、</w:t>
      </w:r>
      <w:r>
        <w:t xml:space="preserve">E0105(IB3312)</w:t>
      </w:r>
      <w:r>
        <w:rPr>
          <w:rFonts w:ascii="Hiragino Sans W3" w:cs="Hiragino Sans W3" w:eastAsia="Hiragino Sans W3" w:hAnsi="Hiragino Sans W3"/>
        </w:rPr>
        <w:t xml:space="preserve">、</w:t>
      </w:r>
      <w:r>
        <w:t xml:space="preserve">E1016(JTC0A8)</w:t>
      </w:r>
      <w:r>
        <w:rPr>
          <w:rFonts w:ascii="Hiragino Sans W3" w:cs="Hiragino Sans W3" w:eastAsia="Hiragino Sans W3" w:hAnsi="Hiragino Sans W3"/>
        </w:rPr>
        <w:t xml:space="preserve">、</w:t>
      </w:r>
      <w:r>
        <w:t xml:space="preserve">E1017(FT2861)</w:t>
      </w:r>
      <w:r>
        <w:rPr>
          <w:rFonts w:ascii="Hiragino Sans W3" w:cs="Hiragino Sans W3" w:eastAsia="Hiragino Sans W3" w:hAnsi="Hiragino Sans W3"/>
        </w:rPr>
        <w:t xml:space="preserve">、</w:t>
      </w:r>
      <w:r>
        <w:t xml:space="preserve">E0108(TK01101760)</w:t>
      </w:r>
      <w:r>
        <w:rPr>
          <w:rFonts w:ascii="Hiragino Sans W3" w:cs="Hiragino Sans W3" w:eastAsia="Hiragino Sans W3" w:hAnsi="Hiragino Sans W3"/>
        </w:rPr>
        <w:t xml:space="preserve">、</w:t>
      </w:r>
      <w:r>
        <w:t xml:space="preserve">E0109(TK01101790)</w:t>
      </w:r>
      <w:r>
        <w:rPr>
          <w:rFonts w:ascii="Hiragino Sans W3" w:cs="Hiragino Sans W3" w:eastAsia="Hiragino Sans W3" w:hAnsi="Hiragino Sans W3"/>
        </w:rPr>
        <w:t xml:space="preserve">、</w:t>
      </w:r>
      <w:r>
        <w:t xml:space="preserve">E010A(TK01101810)</w:t>
      </w:r>
      <w:r>
        <w:rPr>
          <w:rFonts w:ascii="Hiragino Sans W3" w:cs="Hiragino Sans W3" w:eastAsia="Hiragino Sans W3" w:hAnsi="Hiragino Sans W3"/>
        </w:rPr>
        <w:t xml:space="preserve">、</w:t>
      </w:r>
      <w:r>
        <w:t xml:space="preserve">E010B(TK01101820)</w:t>
      </w:r>
      <w:r>
        <w:rPr>
          <w:rFonts w:ascii="Hiragino Sans W3" w:cs="Hiragino Sans W3" w:eastAsia="Hiragino Sans W3" w:hAnsi="Hiragino Sans W3"/>
        </w:rPr>
        <w:t xml:space="preserve">、</w:t>
      </w:r>
      <w:r>
        <w:t xml:space="preserve">E010C(TK01101830)</w:t>
      </w:r>
      <w:r>
        <w:rPr>
          <w:rFonts w:ascii="Hiragino Sans W3" w:cs="Hiragino Sans W3" w:eastAsia="Hiragino Sans W3" w:hAnsi="Hiragino Sans W3"/>
        </w:rPr>
        <w:t xml:space="preserve">、</w:t>
      </w:r>
      <w:r>
        <w:t xml:space="preserve">E010D(TK01101840)</w:t>
      </w:r>
      <w:r>
        <w:rPr>
          <w:rFonts w:ascii="Hiragino Sans W3" w:cs="Hiragino Sans W3" w:eastAsia="Hiragino Sans W3" w:hAnsi="Hiragino Sans W3"/>
        </w:rPr>
        <w:t xml:space="preserve">という符合と、対応する字形（</w:t>
      </w:r>
      <w:r>
        <w:t xml:space="preserve">IVD</w:t>
      </w:r>
      <w:r>
        <w:rPr>
          <w:rFonts w:ascii="Hiragino Sans W3" w:cs="Hiragino Sans W3" w:eastAsia="Hiragino Sans W3" w:hAnsi="Hiragino Sans W3"/>
        </w:rPr>
        <w:t xml:space="preserve">コレクションの</w:t>
      </w:r>
      <w:r>
        <w:t xml:space="preserve">PDF</w:t>
      </w:r>
      <w:r>
        <w:rPr>
          <w:rFonts w:ascii="Hiragino Sans W3" w:cs="Hiragino Sans W3" w:eastAsia="Hiragino Sans W3" w:hAnsi="Hiragino Sans W3"/>
        </w:rPr>
        <w:t xml:space="preserve">から切り取ってきた例示字形）を貼り付ける。</w:t>
      </w:r>
    </w:p>
    <w:p>
      <w:pPr>
        <w:ind w:firstLine="432"/>
      </w:pPr>
      <w:r>
        <w:rPr>
          <w:rFonts w:ascii="Hiragino Sans W3" w:cs="Hiragino Sans W3" w:eastAsia="Hiragino Sans W3" w:hAnsi="Hiragino Sans W3"/>
        </w:rPr>
        <w:t xml:space="preserve">その上で、これら</w:t>
      </w:r>
      <w:r>
        <w:t xml:space="preserve">11</w:t>
      </w:r>
      <w:r>
        <w:rPr>
          <w:rFonts w:ascii="Hiragino Sans W3" w:cs="Hiragino Sans W3" w:eastAsia="Hiragino Sans W3" w:hAnsi="Hiragino Sans W3"/>
        </w:rPr>
        <w:t xml:space="preserve">個の小袋に、そこらへんに散らばっている雑誌や新聞、名簿や古文書から、龍の字を切り取ってきて、ラベルの字形が一番似ていると思われる小袋に入れていく。例えば。</w:t>
      </w:r>
    </w:p>
    <w:p>
      <w:pPr>
        <w:jc w:val="center"/>
        <w:spacing w:line="0" w:lineRule="atLeast" w:before="400" w:after="200"/>
      </w:pPr>
      <w:r>
        <w:drawing>
          <wp:inline distT="0" distL="0" distR="0" distB="0">
            <wp:extent cx="3289300" cy="2463800"/>
            <wp:docPr id="3" name="DraggedImage.png"/>
            <a:graphic xmlns:a="http://schemas.openxmlformats.org/drawingml/2006/main">
              <a:graphicData uri="http://schemas.openxmlformats.org/drawingml/2006/picture">
                <pic:pic xmlns:pic="http://schemas.openxmlformats.org/drawingml/2006/picture">
                  <pic:nvPicPr>
                    <pic:cNvPr id="3" name="DraggedImage.png"/>
                    <pic:cNvPicPr/>
                  </pic:nvPicPr>
                  <pic:blipFill>
                    <a:blip r:embed="rId4"/>
                    <a:stretch>
                      <a:fillRect/>
                    </a:stretch>
                  </pic:blipFill>
                  <pic:spPr>
                    <a:xfrm>
                      <a:off x="0" y="0"/>
                      <a:ext cx="3289300" cy="2463800"/>
                    </a:xfrm>
                    <a:prstGeom prst="rect">
                      <a:avLst/>
                    </a:prstGeom>
                  </pic:spPr>
                </pic:pic>
              </a:graphicData>
            </a:graphic>
          </wp:inline>
        </w:drawing>
      </w:r>
    </w:p>
    <w:p>
      <w:r>
        <w:rPr>
          <w:rFonts w:ascii="Hiragino Sans W3" w:cs="Hiragino Sans W3" w:eastAsia="Hiragino Sans W3" w:hAnsi="Hiragino Sans W3"/>
        </w:rPr>
        <w:t xml:space="preserve">右下の《テ》の部分に注目しても、</w:t>
      </w:r>
      <w:r>
        <w:t xml:space="preserve">E0104</w:t>
      </w:r>
      <w:r>
        <w:rPr>
          <w:rFonts w:ascii="Hiragino Sans W3" w:cs="Hiragino Sans W3" w:eastAsia="Hiragino Sans W3" w:hAnsi="Hiragino Sans W3"/>
        </w:rPr>
        <w:t xml:space="preserve">、</w:t>
      </w:r>
      <w:r>
        <w:t xml:space="preserve">E0105</w:t>
      </w:r>
      <w:r>
        <w:rPr>
          <w:rFonts w:ascii="Hiragino Sans W3" w:cs="Hiragino Sans W3" w:eastAsia="Hiragino Sans W3" w:hAnsi="Hiragino Sans W3"/>
        </w:rPr>
        <w:t xml:space="preserve">、</w:t>
      </w:r>
      <w:r>
        <w:t xml:space="preserve">E0109</w:t>
      </w:r>
      <w:r>
        <w:rPr>
          <w:rFonts w:ascii="Hiragino Sans W3" w:cs="Hiragino Sans W3" w:eastAsia="Hiragino Sans W3" w:hAnsi="Hiragino Sans W3"/>
        </w:rPr>
        <w:t xml:space="preserve">、</w:t>
      </w:r>
      <w:r>
        <w:t xml:space="preserve">E010A</w:t>
      </w:r>
      <w:r>
        <w:rPr>
          <w:rFonts w:ascii="Hiragino Sans W3" w:cs="Hiragino Sans W3" w:eastAsia="Hiragino Sans W3" w:hAnsi="Hiragino Sans W3"/>
        </w:rPr>
        <w:t xml:space="preserve">、</w:t>
      </w:r>
      <w:r>
        <w:t xml:space="preserve">E010B</w:t>
      </w:r>
      <w:r>
        <w:rPr>
          <w:rFonts w:ascii="Hiragino Sans W3" w:cs="Hiragino Sans W3" w:eastAsia="Hiragino Sans W3" w:hAnsi="Hiragino Sans W3"/>
        </w:rPr>
        <w:t xml:space="preserve">、</w:t>
      </w:r>
      <w:r>
        <w:t xml:space="preserve">E101C</w:t>
      </w:r>
      <w:r>
        <w:rPr>
          <w:rFonts w:ascii="Hiragino Sans W3" w:cs="Hiragino Sans W3" w:eastAsia="Hiragino Sans W3" w:hAnsi="Hiragino Sans W3"/>
        </w:rPr>
        <w:t xml:space="preserve">、</w:t>
      </w:r>
      <w:r>
        <w:t xml:space="preserve">E010D</w:t>
      </w:r>
      <w:r>
        <w:rPr>
          <w:rFonts w:ascii="Hiragino Sans W3" w:cs="Hiragino Sans W3" w:eastAsia="Hiragino Sans W3" w:hAnsi="Hiragino Sans W3"/>
        </w:rPr>
        <w:t xml:space="preserve">などが候補として挙げられよう。</w:t>
      </w:r>
    </w:p>
    <w:p>
      <w:pPr>
        <w:ind w:firstLine="432"/>
      </w:pPr>
      <w:r>
        <w:rPr>
          <w:rFonts w:ascii="Hiragino Sans W3" w:cs="Hiragino Sans W3" w:eastAsia="Hiragino Sans W3" w:hAnsi="Hiragino Sans W3"/>
        </w:rPr>
        <w:t xml:space="preserve">他方、文字情報基盤コレクションの場合は、どうだろう。</w:t>
      </w:r>
    </w:p>
    <w:p>
      <w:pPr>
        <w:ind w:firstLine="432"/>
      </w:pPr>
      <w:r>
        <w:rPr>
          <w:rFonts w:ascii="Hiragino Sans W3" w:cs="Hiragino Sans W3" w:eastAsia="Hiragino Sans W3" w:hAnsi="Hiragino Sans W3"/>
        </w:rPr>
        <w:t xml:space="preserve">候補は、ぐっと減って、</w:t>
      </w:r>
      <w:r>
        <w:t xml:space="preserve">E0104</w:t>
      </w:r>
      <w:r>
        <w:rPr>
          <w:rFonts w:ascii="Hiragino Sans W3" w:cs="Hiragino Sans W3" w:eastAsia="Hiragino Sans W3" w:hAnsi="Hiragino Sans W3"/>
        </w:rPr>
        <w:t xml:space="preserve">と</w:t>
      </w:r>
      <w:r>
        <w:t xml:space="preserve">E1015</w:t>
      </w:r>
      <w:r>
        <w:rPr>
          <w:rFonts w:ascii="Hiragino Sans W3" w:cs="Hiragino Sans W3" w:eastAsia="Hiragino Sans W3" w:hAnsi="Hiragino Sans W3"/>
        </w:rPr>
        <w:t xml:space="preserve">に絞れそうだ。</w:t>
      </w:r>
    </w:p>
    <w:p>
      <w:pPr>
        <w:ind w:firstLine="432"/>
      </w:pPr>
      <w:r>
        <w:rPr>
          <w:rFonts w:ascii="Hiragino Sans W3" w:cs="Hiragino Sans W3" w:eastAsia="Hiragino Sans W3" w:hAnsi="Hiragino Sans W3"/>
        </w:rPr>
        <w:t xml:space="preserve">例に挙げた手書きの墨文字が、それぞれどの小袋に入るかは、最終的には、当事者（文字を書いた人か、この字形を使って名刺を作った本人とかに選んでもらうしかないのだが（固有名詞と字体の関係は、次回のアーティクルで議論する）、今考えている問題は、文字情報基盤の</w:t>
      </w:r>
      <w:r>
        <w:t xml:space="preserve">E0104(MJ030125)</w:t>
      </w:r>
      <w:r>
        <w:rPr>
          <w:rFonts w:ascii="Hiragino Sans W3" w:cs="Hiragino Sans W3" w:eastAsia="Hiragino Sans W3" w:hAnsi="Hiragino Sans W3"/>
        </w:rPr>
        <w:t xml:space="preserve">と</w:t>
      </w:r>
      <w:r>
        <w:t xml:space="preserve">E0105(MJ030127)</w:t>
      </w:r>
      <w:r>
        <w:rPr>
          <w:rFonts w:ascii="Hiragino Sans W3" w:cs="Hiragino Sans W3" w:eastAsia="Hiragino Sans W3" w:hAnsi="Hiragino Sans W3"/>
        </w:rPr>
        <w:t xml:space="preserve">が指し示す字形の集合としての字体の範囲と、汎用情報コレクションの</w:t>
      </w:r>
      <w:r>
        <w:t xml:space="preserve">E1014(JTC0A9)</w:t>
      </w:r>
      <w:r>
        <w:rPr>
          <w:rFonts w:ascii="Hiragino Sans W3" w:cs="Hiragino Sans W3" w:eastAsia="Hiragino Sans W3" w:hAnsi="Hiragino Sans W3"/>
        </w:rPr>
        <w:t xml:space="preserve">、</w:t>
      </w:r>
      <w:r>
        <w:t xml:space="preserve">E0105(IB3312)</w:t>
      </w:r>
      <w:r>
        <w:rPr>
          <w:rFonts w:ascii="Hiragino Sans W3" w:cs="Hiragino Sans W3" w:eastAsia="Hiragino Sans W3" w:hAnsi="Hiragino Sans W3"/>
        </w:rPr>
        <w:t xml:space="preserve">が指し示す字形の集合としての字体の範囲が、同じかどうか、ということ。</w:t>
      </w:r>
    </w:p>
    <w:p>
      <w:pPr>
        <w:ind w:firstLine="432"/>
      </w:pPr>
      <w:r>
        <w:rPr>
          <w:rFonts w:ascii="Hiragino Sans W3" w:cs="Hiragino Sans W3" w:eastAsia="Hiragino Sans W3" w:hAnsi="Hiragino Sans W3"/>
        </w:rPr>
        <w:t xml:space="preserve">ぼくの立場は、明確に、異なる。だって、汎用電子コレクションには他に、</w:t>
      </w:r>
      <w:r>
        <w:t xml:space="preserve">E0109(TK01101790)</w:t>
      </w:r>
      <w:r>
        <w:rPr>
          <w:rFonts w:ascii="Hiragino Sans W3" w:cs="Hiragino Sans W3" w:eastAsia="Hiragino Sans W3" w:hAnsi="Hiragino Sans W3"/>
        </w:rPr>
        <w:t xml:space="preserve">、</w:t>
      </w:r>
      <w:r>
        <w:t xml:space="preserve">E010A(TK01101810)</w:t>
      </w:r>
      <w:r>
        <w:rPr>
          <w:rFonts w:ascii="Hiragino Sans W3" w:cs="Hiragino Sans W3" w:eastAsia="Hiragino Sans W3" w:hAnsi="Hiragino Sans W3"/>
        </w:rPr>
        <w:t xml:space="preserve">、</w:t>
      </w:r>
      <w:r>
        <w:t xml:space="preserve">E010C(TK01101830)</w:t>
      </w:r>
      <w:r>
        <w:rPr>
          <w:rFonts w:ascii="Hiragino Sans W3" w:cs="Hiragino Sans W3" w:eastAsia="Hiragino Sans W3" w:hAnsi="Hiragino Sans W3"/>
        </w:rPr>
        <w:t xml:space="preserve">、</w:t>
      </w:r>
      <w:r>
        <w:t xml:space="preserve">E010D(TK01101840)</w:t>
      </w:r>
      <w:r>
        <w:rPr>
          <w:rFonts w:ascii="Hiragino Sans W3" w:cs="Hiragino Sans W3" w:eastAsia="Hiragino Sans W3" w:hAnsi="Hiragino Sans W3"/>
        </w:rPr>
        <w:t xml:space="preserve">といった似たようなラベルを貼った小袋があるではないか。</w:t>
      </w:r>
    </w:p>
    <w:p>
      <w:pPr>
        <w:ind w:firstLine="432"/>
      </w:pPr>
      <w:r>
        <w:rPr>
          <w:rFonts w:ascii="Hiragino Sans W3" w:cs="Hiragino Sans W3" w:eastAsia="Hiragino Sans W3" w:hAnsi="Hiragino Sans W3"/>
        </w:rPr>
        <w:t xml:space="preserve">今の試行実験で、問題圏が見えてきただろうか。</w:t>
      </w:r>
      <w:r>
        <w:t xml:space="preserve">Unicode Consortium</w:t>
      </w:r>
      <w:r>
        <w:rPr>
          <w:rFonts w:ascii="Hiragino Sans W3" w:cs="Hiragino Sans W3" w:eastAsia="Hiragino Sans W3" w:hAnsi="Hiragino Sans W3"/>
        </w:rPr>
        <w:t xml:space="preserve">の</w:t>
      </w:r>
      <w:r>
        <w:t xml:space="preserve">IVD</w:t>
      </w:r>
      <w:r>
        <w:rPr>
          <w:rFonts w:ascii="Hiragino Sans W3" w:cs="Hiragino Sans W3" w:eastAsia="Hiragino Sans W3" w:hAnsi="Hiragino Sans W3"/>
        </w:rPr>
        <w:t xml:space="preserve">についての説明文書には、</w:t>
      </w:r>
      <w:r>
        <w:t xml:space="preserve">glyphic subset</w:t>
      </w:r>
      <w:r>
        <w:rPr>
          <w:rFonts w:ascii="Hiragino Sans W3" w:cs="Hiragino Sans W3" w:eastAsia="Hiragino Sans W3" w:hAnsi="Hiragino Sans W3"/>
        </w:rPr>
        <w:t xml:space="preserve">という言葉が出てくる。なかなかうまい言い回しなので、流用させてもらって説明する。</w:t>
      </w:r>
    </w:p>
    <w:p>
      <w:pPr>
        <w:ind w:firstLine="432"/>
      </w:pPr>
      <w:r>
        <w:rPr>
          <w:rFonts w:ascii="Hiragino Sans W3" w:cs="Hiragino Sans W3" w:eastAsia="Hiragino Sans W3" w:hAnsi="Hiragino Sans W3"/>
        </w:rPr>
        <w:t xml:space="preserve">そもそも、</w:t>
      </w:r>
      <w:r>
        <w:t xml:space="preserve">IVS</w:t>
      </w:r>
      <w:r>
        <w:rPr>
          <w:rFonts w:ascii="Hiragino Sans W3" w:cs="Hiragino Sans W3" w:eastAsia="Hiragino Sans W3" w:hAnsi="Hiragino Sans W3"/>
        </w:rPr>
        <w:t xml:space="preserve">のアイディアは、通常は一つの符号位置（＝字体）に統合されてしまう複数の字形を区別するために提唱された。当時は、例えば有名な《骨》など、日本、中国、韓国、台湾で、符号位置としては統合されているが、それぞれの国や地域で伝統的に用いられている字体に明らかな差異が認められる符合位置に適用することが念頭に置かれていた。</w:t>
      </w:r>
    </w:p>
    <w:p>
      <w:pPr>
        <w:ind w:firstLine="432"/>
      </w:pPr>
      <w:r>
        <w:rPr>
          <w:rFonts w:ascii="Hiragino Sans W3" w:cs="Hiragino Sans W3" w:eastAsia="Hiragino Sans W3" w:hAnsi="Hiragino Sans W3"/>
        </w:rPr>
        <w:t xml:space="preserve">しかし、統合漢字への</w:t>
      </w:r>
      <w:r>
        <w:t xml:space="preserve">IVS</w:t>
      </w:r>
      <w:r>
        <w:rPr>
          <w:rFonts w:ascii="Hiragino Sans W3" w:cs="Hiragino Sans W3" w:eastAsia="Hiragino Sans W3" w:hAnsi="Hiragino Sans W3"/>
        </w:rPr>
        <w:t xml:space="preserve">アーキテクチャの適応は、</w:t>
      </w:r>
      <w:r>
        <w:t xml:space="preserve">Unicode Consortium</w:t>
      </w:r>
      <w:r>
        <w:rPr>
          <w:rFonts w:ascii="Hiragino Sans W3" w:cs="Hiragino Sans W3" w:eastAsia="Hiragino Sans W3" w:hAnsi="Hiragino Sans W3"/>
        </w:rPr>
        <w:t xml:space="preserve">が</w:t>
      </w:r>
      <w:r>
        <w:t xml:space="preserve">IVD</w:t>
      </w:r>
      <w:r>
        <w:rPr>
          <w:rFonts w:ascii="Hiragino Sans W3" w:cs="Hiragino Sans W3" w:eastAsia="Hiragino Sans W3" w:hAnsi="Hiragino Sans W3"/>
        </w:rPr>
        <w:t xml:space="preserve">という</w:t>
      </w:r>
      <w:r>
        <w:t xml:space="preserve">IVS</w:t>
      </w:r>
      <w:r>
        <w:rPr>
          <w:rFonts w:ascii="Hiragino Sans W3" w:cs="Hiragino Sans W3" w:eastAsia="Hiragino Sans W3" w:hAnsi="Hiragino Sans W3"/>
        </w:rPr>
        <w:t xml:space="preserve">コレクションの登録制度を提唱するまで、実現しなかった。この辺りの委細は、「ユニコード戦記」にすでに書いた。</w:t>
      </w:r>
    </w:p>
    <w:p>
      <w:pPr>
        <w:ind w:firstLine="432"/>
      </w:pPr>
      <w:r>
        <w:rPr>
          <w:rFonts w:ascii="Hiragino Sans W3" w:cs="Hiragino Sans W3" w:eastAsia="Hiragino Sans W3" w:hAnsi="Hiragino Sans W3"/>
        </w:rPr>
        <w:t xml:space="preserve">いずれにしても、異なる</w:t>
      </w:r>
      <w:r>
        <w:t xml:space="preserve">IVS</w:t>
      </w:r>
      <w:r>
        <w:rPr>
          <w:rFonts w:ascii="Hiragino Sans W3" w:cs="Hiragino Sans W3" w:eastAsia="Hiragino Sans W3" w:hAnsi="Hiragino Sans W3"/>
        </w:rPr>
        <w:t xml:space="preserve">に対応付けられる複数の字形があるとき、</w:t>
      </w:r>
      <w:r>
        <w:t xml:space="preserve">base character</w:t>
      </w:r>
      <w:r>
        <w:rPr>
          <w:rFonts w:ascii="Hiragino Sans W3" w:cs="Hiragino Sans W3" w:eastAsia="Hiragino Sans W3" w:hAnsi="Hiragino Sans W3"/>
        </w:rPr>
        <w:t xml:space="preserve">が同じなら、これらの字形は、</w:t>
      </w:r>
      <w:r>
        <w:t xml:space="preserve">UCS</w:t>
      </w:r>
      <w:r>
        <w:rPr>
          <w:rFonts w:ascii="Hiragino Sans W3" w:cs="Hiragino Sans W3" w:eastAsia="Hiragino Sans W3" w:hAnsi="Hiragino Sans W3"/>
        </w:rPr>
        <w:t xml:space="preserve">としては、同じ符合位置≒字体に統合されている。</w:t>
      </w:r>
    </w:p>
    <w:p>
      <w:pPr>
        <w:ind w:firstLine="432"/>
      </w:pPr>
      <w:r>
        <w:t xml:space="preserve">UCS</w:t>
      </w:r>
      <w:r>
        <w:rPr>
          <w:rFonts w:ascii="Hiragino Sans W3" w:cs="Hiragino Sans W3" w:eastAsia="Hiragino Sans W3" w:hAnsi="Hiragino Sans W3"/>
        </w:rPr>
        <w:t xml:space="preserve">としては、同一字体なのだが、</w:t>
      </w:r>
      <w:r>
        <w:t xml:space="preserve">IVD</w:t>
      </w:r>
      <w:r>
        <w:rPr>
          <w:rFonts w:ascii="Hiragino Sans W3" w:cs="Hiragino Sans W3" w:eastAsia="Hiragino Sans W3" w:hAnsi="Hiragino Sans W3"/>
        </w:rPr>
        <w:t xml:space="preserve">的には区別されているわけだ。</w:t>
      </w:r>
      <w:r>
        <w:t xml:space="preserve">IVD</w:t>
      </w:r>
      <w:r>
        <w:rPr>
          <w:rFonts w:ascii="Hiragino Sans W3" w:cs="Hiragino Sans W3" w:eastAsia="Hiragino Sans W3" w:hAnsi="Hiragino Sans W3"/>
        </w:rPr>
        <w:t xml:space="preserve">ドキュメントを書いた</w:t>
      </w:r>
      <w:r>
        <w:t xml:space="preserve">Ken Lunde</w:t>
      </w:r>
      <w:r>
        <w:rPr>
          <w:rFonts w:ascii="Hiragino Sans W3" w:cs="Hiragino Sans W3" w:eastAsia="Hiragino Sans W3" w:hAnsi="Hiragino Sans W3"/>
        </w:rPr>
        <w:t xml:space="preserve">の</w:t>
      </w:r>
      <w:r>
        <w:t xml:space="preserve">glyphic subset</w:t>
      </w:r>
      <w:r>
        <w:rPr>
          <w:rFonts w:ascii="Hiragino Sans W3" w:cs="Hiragino Sans W3" w:eastAsia="Hiragino Sans W3" w:hAnsi="Hiragino Sans W3"/>
        </w:rPr>
        <w:t xml:space="preserve">という概念は、</w:t>
      </w:r>
      <w:r>
        <w:t xml:space="preserve">UCS</w:t>
      </w:r>
      <w:r>
        <w:rPr>
          <w:rFonts w:ascii="Hiragino Sans W3" w:cs="Hiragino Sans W3" w:eastAsia="Hiragino Sans W3" w:hAnsi="Hiragino Sans W3"/>
        </w:rPr>
        <w:t xml:space="preserve">的には一つの</w:t>
      </w:r>
      <w:r>
        <w:t xml:space="preserve">glyph</w:t>
      </w:r>
      <w:r>
        <w:rPr>
          <w:rFonts w:ascii="Hiragino Sans W3" w:cs="Hiragino Sans W3" w:eastAsia="Hiragino Sans W3" w:hAnsi="Hiragino Sans W3"/>
        </w:rPr>
        <w:t xml:space="preserve">に対応付けられる字形の集合のうち、ある</w:t>
      </w:r>
      <w:r>
        <w:t xml:space="preserve">IVS</w:t>
      </w:r>
      <w:r>
        <w:rPr>
          <w:rFonts w:ascii="Hiragino Sans W3" w:cs="Hiragino Sans W3" w:eastAsia="Hiragino Sans W3" w:hAnsi="Hiragino Sans W3"/>
        </w:rPr>
        <w:t xml:space="preserve">に対応付けられる字形の集合を指しているわけだ。</w:t>
      </w:r>
    </w:p>
    <w:p>
      <w:pPr>
        <w:jc w:val="center"/>
        <w:spacing w:line="0" w:lineRule="atLeast" w:before="400" w:after="200"/>
      </w:pPr>
      <w:r>
        <w:drawing>
          <wp:inline distT="0" distL="0" distR="0" distB="0">
            <wp:extent cx="3289300" cy="2463800"/>
            <wp:docPr id="4" name="DraggedImage.png"/>
            <a:graphic xmlns:a="http://schemas.openxmlformats.org/drawingml/2006/main">
              <a:graphicData uri="http://schemas.openxmlformats.org/drawingml/2006/picture">
                <pic:pic xmlns:pic="http://schemas.openxmlformats.org/drawingml/2006/picture">
                  <pic:nvPicPr>
                    <pic:cNvPr id="4" name="DraggedImage.png"/>
                    <pic:cNvPicPr/>
                  </pic:nvPicPr>
                  <pic:blipFill>
                    <a:blip r:embed="rId5"/>
                    <a:stretch>
                      <a:fillRect/>
                    </a:stretch>
                  </pic:blipFill>
                  <pic:spPr>
                    <a:xfrm>
                      <a:off x="0" y="0"/>
                      <a:ext cx="3289300" cy="2463800"/>
                    </a:xfrm>
                    <a:prstGeom prst="rect">
                      <a:avLst/>
                    </a:prstGeom>
                  </pic:spPr>
                </pic:pic>
              </a:graphicData>
            </a:graphic>
          </wp:inline>
        </w:drawing>
      </w:r>
      <w:r>
        <w:drawing>
          <wp:inline distT="0" distL="0" distR="0" distB="0">
            <wp:extent cx="3175000" cy="2565400"/>
            <wp:docPr id="5" name="DraggedImage.png"/>
            <a:graphic xmlns:a="http://schemas.openxmlformats.org/drawingml/2006/main">
              <a:graphicData uri="http://schemas.openxmlformats.org/drawingml/2006/picture">
                <pic:pic xmlns:pic="http://schemas.openxmlformats.org/drawingml/2006/picture">
                  <pic:nvPicPr>
                    <pic:cNvPr id="5" name="DraggedImage.png"/>
                    <pic:cNvPicPr/>
                  </pic:nvPicPr>
                  <pic:blipFill>
                    <a:blip r:embed="rId6"/>
                    <a:stretch>
                      <a:fillRect/>
                    </a:stretch>
                  </pic:blipFill>
                  <pic:spPr>
                    <a:xfrm>
                      <a:off x="0" y="0"/>
                      <a:ext cx="3175000" cy="2565400"/>
                    </a:xfrm>
                    <a:prstGeom prst="rect">
                      <a:avLst/>
                    </a:prstGeom>
                  </pic:spPr>
                </pic:pic>
              </a:graphicData>
            </a:graphic>
          </wp:inline>
        </w:drawing>
      </w:r>
    </w:p>
    <w:p>
      <w:r>
        <w:rPr>
          <w:rFonts w:ascii="Hiragino Sans W3" w:cs="Hiragino Sans W3" w:eastAsia="Hiragino Sans W3" w:hAnsi="Hiragino Sans W3"/>
        </w:rPr>
        <w:t xml:space="preserve">たとえば、上記左のような筆文字の《龍》の字形があって、これを、例の字体毎の小袋に入れることを考える。</w:t>
      </w:r>
    </w:p>
    <w:p>
      <w:pPr>
        <w:ind w:firstLine="432"/>
      </w:pPr>
      <w:r>
        <w:t xml:space="preserve">MJ</w:t>
      </w:r>
      <w:r>
        <w:rPr>
          <w:rFonts w:ascii="Hiragino Sans W3" w:cs="Hiragino Sans W3" w:eastAsia="Hiragino Sans W3" w:hAnsi="Hiragino Sans W3"/>
        </w:rPr>
        <w:t xml:space="preserve">コレクションの場合は、それほど迷うことはないだろう。多分、</w:t>
      </w:r>
      <w:r>
        <w:t xml:space="preserve">E0104</w:t>
      </w:r>
      <w:r>
        <w:rPr>
          <w:rFonts w:ascii="Hiragino Sans W3" w:cs="Hiragino Sans W3" w:eastAsia="Hiragino Sans W3" w:hAnsi="Hiragino Sans W3"/>
        </w:rPr>
        <w:t xml:space="preserve">の袋。</w:t>
      </w:r>
    </w:p>
    <w:p>
      <w:pPr>
        <w:ind w:firstLine="432"/>
      </w:pPr>
      <w:r>
        <w:rPr>
          <w:rFonts w:ascii="Hiragino Sans W3" w:cs="Hiragino Sans W3" w:eastAsia="Hiragino Sans W3" w:hAnsi="Hiragino Sans W3"/>
        </w:rPr>
        <w:t xml:space="preserve">では、汎用コレクションの場合は、どうだろう。</w:t>
      </w:r>
      <w:r>
        <w:t xml:space="preserve">$0104</w:t>
      </w:r>
      <w:r>
        <w:rPr>
          <w:rFonts w:ascii="Hiragino Sans W3" w:cs="Hiragino Sans W3" w:eastAsia="Hiragino Sans W3" w:hAnsi="Hiragino Sans W3"/>
        </w:rPr>
        <w:t xml:space="preserve">でもいいが、</w:t>
      </w:r>
      <w:r>
        <w:t xml:space="preserve">E0109</w:t>
      </w:r>
      <w:r>
        <w:rPr>
          <w:rFonts w:ascii="Hiragino Sans W3" w:cs="Hiragino Sans W3" w:eastAsia="Hiragino Sans W3" w:hAnsi="Hiragino Sans W3"/>
        </w:rPr>
        <w:t xml:space="preserve">や</w:t>
      </w:r>
      <w:r>
        <w:t xml:space="preserve">E010A</w:t>
      </w:r>
      <w:r>
        <w:rPr>
          <w:rFonts w:ascii="Hiragino Sans W3" w:cs="Hiragino Sans W3" w:eastAsia="Hiragino Sans W3" w:hAnsi="Hiragino Sans W3"/>
        </w:rPr>
        <w:t xml:space="preserve">、はたまた</w:t>
      </w:r>
      <w:r>
        <w:t xml:space="preserve">E010C</w:t>
      </w:r>
      <w:r>
        <w:rPr>
          <w:rFonts w:ascii="Hiragino Sans W3" w:cs="Hiragino Sans W3" w:eastAsia="Hiragino Sans W3" w:hAnsi="Hiragino Sans W3"/>
        </w:rPr>
        <w:t xml:space="preserve">の袋に入れてもいいような気もする。</w:t>
      </w:r>
    </w:p>
    <w:p>
      <w:pPr>
        <w:ind w:firstLine="432"/>
      </w:pPr>
      <w:r>
        <w:rPr>
          <w:rFonts w:ascii="Hiragino Sans W3" w:cs="Hiragino Sans W3" w:eastAsia="Hiragino Sans W3" w:hAnsi="Hiragino Sans W3"/>
        </w:rPr>
        <w:t xml:space="preserve">問題は、一旦汎用コレクションの</w:t>
      </w:r>
      <w:r>
        <w:t xml:space="preserve">E0109</w:t>
      </w:r>
      <w:r>
        <w:rPr>
          <w:rFonts w:ascii="Hiragino Sans W3" w:cs="Hiragino Sans W3" w:eastAsia="Hiragino Sans W3" w:hAnsi="Hiragino Sans W3"/>
        </w:rPr>
        <w:t xml:space="preserve">や</w:t>
      </w:r>
      <w:r>
        <w:t xml:space="preserve">E010A</w:t>
      </w:r>
      <w:r>
        <w:rPr>
          <w:rFonts w:ascii="Hiragino Sans W3" w:cs="Hiragino Sans W3" w:eastAsia="Hiragino Sans W3" w:hAnsi="Hiragino Sans W3"/>
        </w:rPr>
        <w:t xml:space="preserve">、</w:t>
      </w:r>
      <w:r>
        <w:t xml:space="preserve">E010C</w:t>
      </w:r>
      <w:r>
        <w:rPr>
          <w:rFonts w:ascii="Hiragino Sans W3" w:cs="Hiragino Sans W3" w:eastAsia="Hiragino Sans W3" w:hAnsi="Hiragino Sans W3"/>
        </w:rPr>
        <w:t xml:space="preserve">などの袋に入れた、この字形を、</w:t>
      </w:r>
      <w:r>
        <w:t xml:space="preserve">MJ</w:t>
      </w:r>
      <w:r>
        <w:rPr>
          <w:rFonts w:ascii="Hiragino Sans W3" w:cs="Hiragino Sans W3" w:eastAsia="Hiragino Sans W3" w:hAnsi="Hiragino Sans W3"/>
        </w:rPr>
        <w:t xml:space="preserve">コレクションの袋に入れ替える時に起こる。</w:t>
      </w:r>
      <w:r>
        <w:t xml:space="preserve">E0104</w:t>
      </w:r>
      <w:r>
        <w:rPr>
          <w:rFonts w:ascii="Hiragino Sans W3" w:cs="Hiragino Sans W3" w:eastAsia="Hiragino Sans W3" w:hAnsi="Hiragino Sans W3"/>
        </w:rPr>
        <w:t xml:space="preserve">の袋に入っていれば、そのまま</w:t>
      </w:r>
      <w:r>
        <w:t xml:space="preserve">MJ</w:t>
      </w:r>
      <w:r>
        <w:rPr>
          <w:rFonts w:ascii="Hiragino Sans W3" w:cs="Hiragino Sans W3" w:eastAsia="Hiragino Sans W3" w:hAnsi="Hiragino Sans W3"/>
        </w:rPr>
        <w:t xml:space="preserve">コレクションの中の</w:t>
      </w:r>
      <w:r>
        <w:t xml:space="preserve">E0104</w:t>
      </w:r>
      <w:r>
        <w:rPr>
          <w:rFonts w:ascii="Hiragino Sans W3" w:cs="Hiragino Sans W3" w:eastAsia="Hiragino Sans W3" w:hAnsi="Hiragino Sans W3"/>
        </w:rPr>
        <w:t xml:space="preserve">の袋に入れ替えればいいのだが、</w:t>
      </w:r>
      <w:r>
        <w:t xml:space="preserve">E0109</w:t>
      </w:r>
      <w:r>
        <w:rPr>
          <w:rFonts w:ascii="Hiragino Sans W3" w:cs="Hiragino Sans W3" w:eastAsia="Hiragino Sans W3" w:hAnsi="Hiragino Sans W3"/>
        </w:rPr>
        <w:t xml:space="preserve">や、</w:t>
      </w:r>
      <w:r>
        <w:t xml:space="preserve">E010A</w:t>
      </w:r>
      <w:r>
        <w:rPr>
          <w:rFonts w:ascii="Hiragino Sans W3" w:cs="Hiragino Sans W3" w:eastAsia="Hiragino Sans W3" w:hAnsi="Hiragino Sans W3"/>
        </w:rPr>
        <w:t xml:space="preserve">、</w:t>
      </w:r>
      <w:r>
        <w:t xml:space="preserve">E010C</w:t>
      </w:r>
      <w:r>
        <w:rPr>
          <w:rFonts w:ascii="Hiragino Sans W3" w:cs="Hiragino Sans W3" w:eastAsia="Hiragino Sans W3" w:hAnsi="Hiragino Sans W3"/>
        </w:rPr>
        <w:t xml:space="preserve">の袋に入っていたら、行き先がなくなってしまう。</w:t>
      </w:r>
    </w:p>
    <w:p>
      <w:pPr>
        <w:ind w:firstLine="432"/>
      </w:pPr>
      <w:r>
        <w:rPr>
          <w:rFonts w:ascii="Hiragino Sans W3" w:cs="Hiragino Sans W3" w:eastAsia="Hiragino Sans W3" w:hAnsi="Hiragino Sans W3"/>
        </w:rPr>
        <w:t xml:space="preserve">逆の場合もある。</w:t>
      </w:r>
      <w:r>
        <w:t xml:space="preserve">MJ</w:t>
      </w:r>
      <w:r>
        <w:rPr>
          <w:rFonts w:ascii="Hiragino Sans W3" w:cs="Hiragino Sans W3" w:eastAsia="Hiragino Sans W3" w:hAnsi="Hiragino Sans W3"/>
        </w:rPr>
        <w:t xml:space="preserve">コレクションで</w:t>
      </w:r>
      <w:r>
        <w:t xml:space="preserve">E0104</w:t>
      </w:r>
      <w:r>
        <w:rPr>
          <w:rFonts w:ascii="Hiragino Sans W3" w:cs="Hiragino Sans W3" w:eastAsia="Hiragino Sans W3" w:hAnsi="Hiragino Sans W3"/>
        </w:rPr>
        <w:t xml:space="preserve">の袋に入っているいくつもの字形を汎用コレクションの袋に移すことを考えると、汎用コレクションの</w:t>
      </w:r>
      <w:r>
        <w:t xml:space="preserve">E0104</w:t>
      </w:r>
      <w:r>
        <w:rPr>
          <w:rFonts w:ascii="Hiragino Sans W3" w:cs="Hiragino Sans W3" w:eastAsia="Hiragino Sans W3" w:hAnsi="Hiragino Sans W3"/>
        </w:rPr>
        <w:t xml:space="preserve">の袋に移すことは出来ない。</w:t>
      </w:r>
      <w:r>
        <w:t xml:space="preserve">E0105</w:t>
      </w:r>
      <w:r>
        <w:rPr>
          <w:rFonts w:ascii="Hiragino Sans W3" w:cs="Hiragino Sans W3" w:eastAsia="Hiragino Sans W3" w:hAnsi="Hiragino Sans W3"/>
        </w:rPr>
        <w:t xml:space="preserve">や</w:t>
      </w:r>
      <w:r>
        <w:t xml:space="preserve">E010A</w:t>
      </w:r>
      <w:r>
        <w:rPr>
          <w:rFonts w:ascii="Hiragino Sans W3" w:cs="Hiragino Sans W3" w:eastAsia="Hiragino Sans W3" w:hAnsi="Hiragino Sans W3"/>
        </w:rPr>
        <w:t xml:space="preserve">、</w:t>
      </w:r>
      <w:r>
        <w:t xml:space="preserve">E010C</w:t>
      </w:r>
      <w:r>
        <w:rPr>
          <w:rFonts w:ascii="Hiragino Sans W3" w:cs="Hiragino Sans W3" w:eastAsia="Hiragino Sans W3" w:hAnsi="Hiragino Sans W3"/>
        </w:rPr>
        <w:t xml:space="preserve">のどれかどころか、他の</w:t>
      </w:r>
      <w:r>
        <w:t xml:space="preserve">E0103</w:t>
      </w:r>
      <w:r>
        <w:rPr>
          <w:rFonts w:ascii="Hiragino Sans W3" w:cs="Hiragino Sans W3" w:eastAsia="Hiragino Sans W3" w:hAnsi="Hiragino Sans W3"/>
        </w:rPr>
        <w:t xml:space="preserve">から</w:t>
      </w:r>
      <w:r>
        <w:t xml:space="preserve">E010D</w:t>
      </w:r>
      <w:r>
        <w:rPr>
          <w:rFonts w:ascii="Hiragino Sans W3" w:cs="Hiragino Sans W3" w:eastAsia="Hiragino Sans W3" w:hAnsi="Hiragino Sans W3"/>
        </w:rPr>
        <w:t xml:space="preserve">までの</w:t>
      </w:r>
      <w:r>
        <w:t xml:space="preserve">11</w:t>
      </w:r>
      <w:r>
        <w:rPr>
          <w:rFonts w:ascii="Hiragino Sans W3" w:cs="Hiragino Sans W3" w:eastAsia="Hiragino Sans W3" w:hAnsi="Hiragino Sans W3"/>
        </w:rPr>
        <w:t xml:space="preserve">個すべての中から、改めて一番近そうな袋に入れ直さなければならない。</w:t>
      </w:r>
    </w:p>
    <w:p>
      <w:pPr>
        <w:ind w:firstLine="432"/>
      </w:pPr>
      <w:r>
        <w:rPr>
          <w:rFonts w:ascii="Hiragino Sans W3" w:cs="Hiragino Sans W3" w:eastAsia="Hiragino Sans W3" w:hAnsi="Hiragino Sans W3"/>
        </w:rPr>
        <w:t xml:space="preserve">このことこそが、</w:t>
      </w:r>
      <w:r>
        <w:t xml:space="preserve">Ken</w:t>
      </w:r>
      <w:r>
        <w:rPr>
          <w:rFonts w:ascii="Hiragino Sans W3" w:cs="Hiragino Sans W3" w:eastAsia="Hiragino Sans W3" w:hAnsi="Hiragino Sans W3"/>
        </w:rPr>
        <w:t xml:space="preserve">の謂を借用すると、</w:t>
      </w:r>
      <w:r>
        <w:t xml:space="preserve">glyphic subset</w:t>
      </w:r>
      <w:r>
        <w:rPr>
          <w:rFonts w:ascii="Hiragino Sans W3" w:cs="Hiragino Sans W3" w:eastAsia="Hiragino Sans W3" w:hAnsi="Hiragino Sans W3"/>
        </w:rPr>
        <w:t xml:space="preserve">間の</w:t>
      </w:r>
      <w:r>
        <w:t xml:space="preserve">incommensurability</w:t>
      </w:r>
      <w:r>
        <w:rPr>
          <w:rFonts w:ascii="Hiragino Sans W3" w:cs="Hiragino Sans W3" w:eastAsia="Hiragino Sans W3" w:hAnsi="Hiragino Sans W3"/>
        </w:rPr>
        <w:t xml:space="preserve">ということになる。すなわち、</w:t>
      </w:r>
      <w:r>
        <w:t xml:space="preserve">MJ</w:t>
      </w:r>
      <w:r>
        <w:rPr>
          <w:rFonts w:ascii="Hiragino Sans W3" w:cs="Hiragino Sans W3" w:eastAsia="Hiragino Sans W3" w:hAnsi="Hiragino Sans W3"/>
        </w:rPr>
        <w:t xml:space="preserve">コレクションにおける</w:t>
      </w:r>
      <w:r>
        <w:t xml:space="preserve">U+9F8D_E0104</w:t>
      </w:r>
      <w:r>
        <w:rPr>
          <w:rFonts w:ascii="Hiragino Sans W3" w:cs="Hiragino Sans W3" w:eastAsia="Hiragino Sans W3" w:hAnsi="Hiragino Sans W3"/>
        </w:rPr>
        <w:t xml:space="preserve">と汎用コレクションにおける</w:t>
      </w:r>
      <w:r>
        <w:t xml:space="preserve">U+9F8D_E0103</w:t>
      </w:r>
      <w:r>
        <w:rPr>
          <w:rFonts w:ascii="Hiragino Sans W3" w:cs="Hiragino Sans W3" w:eastAsia="Hiragino Sans W3" w:hAnsi="Hiragino Sans W3"/>
        </w:rPr>
        <w:t xml:space="preserve">は、</w:t>
      </w:r>
      <w:r>
        <w:t xml:space="preserve">incommensurable</w:t>
      </w:r>
      <w:r>
        <w:rPr>
          <w:rFonts w:ascii="Hiragino Sans W3" w:cs="Hiragino Sans W3" w:eastAsia="Hiragino Sans W3" w:hAnsi="Hiragino Sans W3"/>
        </w:rPr>
        <w:t xml:space="preserve">なのだ。</w:t>
      </w:r>
    </w:p>
    <w:p>
      <w:pPr>
        <w:ind w:firstLine="432"/>
      </w:pPr>
      <w:r>
        <w:rPr>
          <w:rFonts w:ascii="Hiragino Sans W3" w:cs="Hiragino Sans W3" w:eastAsia="Hiragino Sans W3" w:hAnsi="Hiragino Sans W3"/>
        </w:rPr>
        <w:t xml:space="preserve">先を急ごう。この</w:t>
      </w:r>
      <w:r>
        <w:t xml:space="preserve">incommensurability</w:t>
      </w:r>
      <w:r>
        <w:rPr>
          <w:rFonts w:ascii="Hiragino Sans W3" w:cs="Hiragino Sans W3" w:eastAsia="Hiragino Sans W3" w:hAnsi="Hiragino Sans W3"/>
        </w:rPr>
        <w:t xml:space="preserve">問題は、</w:t>
      </w:r>
      <w:r>
        <w:t xml:space="preserve">IVD</w:t>
      </w:r>
      <w:r>
        <w:rPr>
          <w:rFonts w:ascii="Hiragino Sans W3" w:cs="Hiragino Sans W3" w:eastAsia="Hiragino Sans W3" w:hAnsi="Hiragino Sans W3"/>
        </w:rPr>
        <w:t xml:space="preserve">における</w:t>
      </w:r>
      <w:r>
        <w:t xml:space="preserve">glyphic subset</w:t>
      </w:r>
      <w:r>
        <w:rPr>
          <w:rFonts w:ascii="Hiragino Sans W3" w:cs="Hiragino Sans W3" w:eastAsia="Hiragino Sans W3" w:hAnsi="Hiragino Sans W3"/>
        </w:rPr>
        <w:t xml:space="preserve">だけではなく、異なる字体集合間すべてに存在する。</w:t>
      </w:r>
    </w:p>
    <w:p>
      <w:pPr>
        <w:ind w:firstLine="432"/>
      </w:pPr>
      <w:r>
        <w:rPr>
          <w:rFonts w:ascii="Hiragino Sans W3" w:cs="Hiragino Sans W3" w:eastAsia="Hiragino Sans W3" w:hAnsi="Hiragino Sans W3"/>
        </w:rPr>
        <w:t xml:space="preserve">例えば、</w:t>
      </w:r>
      <w:r>
        <w:t xml:space="preserve">JIS X 0208</w:t>
      </w:r>
      <w:r>
        <w:rPr>
          <w:rFonts w:ascii="Hiragino Sans W3" w:cs="Hiragino Sans W3" w:eastAsia="Hiragino Sans W3" w:hAnsi="Hiragino Sans W3"/>
        </w:rPr>
        <w:t xml:space="preserve">と</w:t>
      </w:r>
      <w:r>
        <w:t xml:space="preserve">JIS X 0213</w:t>
      </w:r>
      <w:r>
        <w:rPr>
          <w:rFonts w:ascii="Hiragino Sans W3" w:cs="Hiragino Sans W3" w:eastAsia="Hiragino Sans W3" w:hAnsi="Hiragino Sans W3"/>
        </w:rPr>
        <w:t xml:space="preserve">。ざっくり言ってしまうと、単独の</w:t>
      </w:r>
      <w:r>
        <w:t xml:space="preserve">JIS X 0208</w:t>
      </w:r>
      <w:r>
        <w:rPr>
          <w:rFonts w:ascii="Hiragino Sans W3" w:cs="Hiragino Sans W3" w:eastAsia="Hiragino Sans W3" w:hAnsi="Hiragino Sans W3"/>
        </w:rPr>
        <w:t xml:space="preserve">と</w:t>
      </w:r>
      <w:r>
        <w:t xml:space="preserve">JIS X 0213</w:t>
      </w:r>
      <w:r>
        <w:rPr>
          <w:rFonts w:ascii="Hiragino Sans W3" w:cs="Hiragino Sans W3" w:eastAsia="Hiragino Sans W3" w:hAnsi="Hiragino Sans W3"/>
        </w:rPr>
        <w:t xml:space="preserve">の一部としての</w:t>
      </w:r>
      <w:r>
        <w:t xml:space="preserve">JIX 0208</w:t>
      </w:r>
      <w:r>
        <w:rPr>
          <w:rFonts w:ascii="Hiragino Sans W3" w:cs="Hiragino Sans W3" w:eastAsia="Hiragino Sans W3" w:hAnsi="Hiragino Sans W3"/>
        </w:rPr>
        <w:t xml:space="preserve">とは、</w:t>
      </w:r>
      <w:r>
        <w:t xml:space="preserve">incommensurable</w:t>
      </w:r>
      <w:r>
        <w:rPr>
          <w:rFonts w:ascii="Hiragino Sans W3" w:cs="Hiragino Sans W3" w:eastAsia="Hiragino Sans W3" w:hAnsi="Hiragino Sans W3"/>
        </w:rPr>
        <w:t xml:space="preserve">なのだ。そう、かつて恩師村上陽一郎先生が例として引かれた、古典力学としての</w:t>
      </w:r>
      <w:r>
        <w:t xml:space="preserve">Newton</w:t>
      </w:r>
      <w:r>
        <w:rPr>
          <w:rFonts w:ascii="Hiragino Sans W3" w:cs="Hiragino Sans W3" w:eastAsia="Hiragino Sans W3" w:hAnsi="Hiragino Sans W3"/>
        </w:rPr>
        <w:t xml:space="preserve">力学と、相対性理論を前提とした</w:t>
      </w:r>
      <w:r>
        <w:t xml:space="preserve">Newton</w:t>
      </w:r>
      <w:r>
        <w:rPr>
          <w:rFonts w:ascii="Hiragino Sans W3" w:cs="Hiragino Sans W3" w:eastAsia="Hiragino Sans W3" w:hAnsi="Hiragino Sans W3"/>
        </w:rPr>
        <w:t xml:space="preserve">力学との関係と全く同型の関係が、ここには存在する。</w:t>
      </w:r>
    </w:p>
    <w:p>
      <w:pPr>
        <w:ind w:firstLine="432"/>
      </w:pPr>
      <w:r>
        <w:rPr>
          <w:rFonts w:ascii="Hiragino Sans W3" w:cs="Hiragino Sans W3" w:eastAsia="Hiragino Sans W3" w:hAnsi="Hiragino Sans W3"/>
        </w:rPr>
        <w:t xml:space="preserve">本協議会の副会長でもあるアドビの山本太郎さんや</w:t>
      </w:r>
      <w:r>
        <w:t xml:space="preserve">JIS</w:t>
      </w:r>
      <w:r>
        <w:rPr>
          <w:rFonts w:ascii="Hiragino Sans W3" w:cs="Hiragino Sans W3" w:eastAsia="Hiragino Sans W3" w:hAnsi="Hiragino Sans W3"/>
        </w:rPr>
        <w:t xml:space="preserve">の組版規則や</w:t>
      </w:r>
      <w:r>
        <w:t xml:space="preserve">JLreq</w:t>
      </w:r>
      <w:r>
        <w:rPr>
          <w:rFonts w:ascii="Hiragino Sans W3" w:cs="Hiragino Sans W3" w:eastAsia="Hiragino Sans W3" w:hAnsi="Hiragino Sans W3"/>
        </w:rPr>
        <w:t xml:space="preserve">の執筆者小林敏さんを初めとする多くの人たちが、</w:t>
      </w:r>
      <w:r>
        <w:t xml:space="preserve">JIS X 0213</w:t>
      </w:r>
      <w:r>
        <w:rPr>
          <w:rFonts w:ascii="Hiragino Sans W3" w:cs="Hiragino Sans W3" w:eastAsia="Hiragino Sans W3" w:hAnsi="Hiragino Sans W3"/>
        </w:rPr>
        <w:t xml:space="preserve">策定のころ懸念していた包摂分離の問題とは、つきつめると、この異なる文字集合間の</w:t>
      </w:r>
      <w:r>
        <w:t xml:space="preserve">incommensurability</w:t>
      </w:r>
      <w:r>
        <w:rPr>
          <w:rFonts w:ascii="Hiragino Sans W3" w:cs="Hiragino Sans W3" w:eastAsia="Hiragino Sans W3" w:hAnsi="Hiragino Sans W3"/>
        </w:rPr>
        <w:t xml:space="preserve">の問題だったのだ。</w:t>
      </w:r>
    </w:p>
    <w:p>
      <w:pPr>
        <w:ind w:firstLine="432"/>
      </w:pPr>
      <w:r>
        <w:rPr>
          <w:rFonts w:ascii="Hiragino Sans W3" w:cs="Hiragino Sans W3" w:eastAsia="Hiragino Sans W3" w:hAnsi="Hiragino Sans W3"/>
        </w:rPr>
        <w:t xml:space="preserve">具体例で示そう。</w:t>
      </w:r>
    </w:p>
    <w:p>
      <w:pPr>
        <w:ind w:firstLine="432"/>
      </w:pPr>
      <w:r>
        <w:drawing>
          <wp:inline distT="0" distL="0" distR="0" distB="0">
            <wp:extent cx="1625600" cy="1625600"/>
            <wp:docPr id="6" name="DraggedImage.png"/>
            <a:graphic xmlns:a="http://schemas.openxmlformats.org/drawingml/2006/main">
              <a:graphicData uri="http://schemas.openxmlformats.org/drawingml/2006/picture">
                <pic:pic xmlns:pic="http://schemas.openxmlformats.org/drawingml/2006/picture">
                  <pic:nvPicPr>
                    <pic:cNvPr id="6" name="DraggedImage.png"/>
                    <pic:cNvPicPr/>
                  </pic:nvPicPr>
                  <pic:blipFill>
                    <a:blip r:embed="rId7"/>
                    <a:stretch>
                      <a:fillRect/>
                    </a:stretch>
                  </pic:blipFill>
                  <pic:spPr>
                    <a:xfrm>
                      <a:off x="0" y="0"/>
                      <a:ext cx="1625600" cy="1625600"/>
                    </a:xfrm>
                    <a:prstGeom prst="rect">
                      <a:avLst/>
                    </a:prstGeom>
                  </pic:spPr>
                </pic:pic>
              </a:graphicData>
            </a:graphic>
          </wp:inline>
        </w:drawing>
      </w:r>
      <w:r>
        <w:t xml:space="preserve">1-36-45</w:t>
      </w:r>
      <w:r>
        <w:rPr>
          <w:rFonts w:ascii="Hiragino Sans W3" w:cs="Hiragino Sans W3" w:eastAsia="Hiragino Sans W3" w:hAnsi="Hiragino Sans W3"/>
        </w:rPr>
        <w:t xml:space="preserve">、</w:t>
      </w:r>
      <w:r>
        <w:t xml:space="preserve">U+585A</w:t>
      </w:r>
    </w:p>
    <w:p>
      <w:pPr>
        <w:ind w:firstLine="432"/>
      </w:pPr>
      <w:r>
        <w:drawing>
          <wp:inline distT="0" distL="0" distR="0" distB="0">
            <wp:extent cx="1625600" cy="1625600"/>
            <wp:docPr id="7" name="DraggedImage.png"/>
            <a:graphic xmlns:a="http://schemas.openxmlformats.org/drawingml/2006/main">
              <a:graphicData uri="http://schemas.openxmlformats.org/drawingml/2006/picture">
                <pic:pic xmlns:pic="http://schemas.openxmlformats.org/drawingml/2006/picture">
                  <pic:nvPicPr>
                    <pic:cNvPr id="7" name="DraggedImage.png"/>
                    <pic:cNvPicPr/>
                  </pic:nvPicPr>
                  <pic:blipFill>
                    <a:blip r:embed="rId8"/>
                    <a:stretch>
                      <a:fillRect/>
                    </a:stretch>
                  </pic:blipFill>
                  <pic:spPr>
                    <a:xfrm>
                      <a:off x="0" y="0"/>
                      <a:ext cx="1625600" cy="1625600"/>
                    </a:xfrm>
                    <a:prstGeom prst="rect">
                      <a:avLst/>
                    </a:prstGeom>
                  </pic:spPr>
                </pic:pic>
              </a:graphicData>
            </a:graphic>
          </wp:inline>
        </w:drawing>
      </w:r>
      <w:r>
        <w:t xml:space="preserve"> 1-15-55</w:t>
      </w:r>
      <w:r>
        <w:rPr>
          <w:rFonts w:ascii="Hiragino Sans W3" w:cs="Hiragino Sans W3" w:eastAsia="Hiragino Sans W3" w:hAnsi="Hiragino Sans W3"/>
        </w:rPr>
        <w:t xml:space="preserve">、</w:t>
      </w:r>
      <w:r>
        <w:t xml:space="preserve">U+585A</w:t>
      </w:r>
    </w:p>
    <w:p>
      <w:pPr>
        <w:ind w:firstLine="432"/>
      </w:pPr>
      <w:r>
        <w:drawing>
          <wp:inline distT="0" distL="0" distR="0" distB="0">
            <wp:extent cx="1625600" cy="1625600"/>
            <wp:docPr id="8" name="DraggedImage.png"/>
            <a:graphic xmlns:a="http://schemas.openxmlformats.org/drawingml/2006/main">
              <a:graphicData uri="http://schemas.openxmlformats.org/drawingml/2006/picture">
                <pic:pic xmlns:pic="http://schemas.openxmlformats.org/drawingml/2006/picture">
                  <pic:nvPicPr>
                    <pic:cNvPr id="8" name="DraggedImage.png"/>
                    <pic:cNvPicPr/>
                  </pic:nvPicPr>
                  <pic:blipFill>
                    <a:blip r:embed="rId9"/>
                    <a:stretch>
                      <a:fillRect/>
                    </a:stretch>
                  </pic:blipFill>
                  <pic:spPr>
                    <a:xfrm>
                      <a:off x="0" y="0"/>
                      <a:ext cx="1625600" cy="1625600"/>
                    </a:xfrm>
                    <a:prstGeom prst="rect">
                      <a:avLst/>
                    </a:prstGeom>
                  </pic:spPr>
                </pic:pic>
              </a:graphicData>
            </a:graphic>
          </wp:inline>
        </w:drawing>
      </w:r>
      <w:r>
        <w:t xml:space="preserve"> 1-46-20</w:t>
      </w:r>
      <w:r>
        <w:rPr>
          <w:rFonts w:ascii="Hiragino Sans W3" w:cs="Hiragino Sans W3" w:eastAsia="Hiragino Sans W3" w:hAnsi="Hiragino Sans W3"/>
        </w:rPr>
        <w:t xml:space="preserve">、</w:t>
      </w:r>
      <w:r>
        <w:t xml:space="preserve">U+9686</w:t>
      </w:r>
    </w:p>
    <w:p>
      <w:pPr>
        <w:ind w:firstLine="432"/>
      </w:pPr>
      <w:r>
        <w:drawing>
          <wp:inline distT="0" distL="0" distR="0" distB="0">
            <wp:extent cx="1625600" cy="1625600"/>
            <wp:docPr id="9" name="DraggedImage.png"/>
            <a:graphic xmlns:a="http://schemas.openxmlformats.org/drawingml/2006/main">
              <a:graphicData uri="http://schemas.openxmlformats.org/drawingml/2006/picture">
                <pic:pic xmlns:pic="http://schemas.openxmlformats.org/drawingml/2006/picture">
                  <pic:nvPicPr>
                    <pic:cNvPr id="9" name="DraggedImage.png"/>
                    <pic:cNvPicPr/>
                  </pic:nvPicPr>
                  <pic:blipFill>
                    <a:blip r:embed="rId10"/>
                    <a:stretch>
                      <a:fillRect/>
                    </a:stretch>
                  </pic:blipFill>
                  <pic:spPr>
                    <a:xfrm>
                      <a:off x="0" y="0"/>
                      <a:ext cx="1625600" cy="1625600"/>
                    </a:xfrm>
                    <a:prstGeom prst="rect">
                      <a:avLst/>
                    </a:prstGeom>
                  </pic:spPr>
                </pic:pic>
              </a:graphicData>
            </a:graphic>
          </wp:inline>
        </w:drawing>
      </w:r>
      <w:r>
        <w:t xml:space="preserve"> 1-93-61</w:t>
      </w:r>
      <w:r>
        <w:rPr>
          <w:rFonts w:ascii="Hiragino Sans W3" w:cs="Hiragino Sans W3" w:eastAsia="Hiragino Sans W3" w:hAnsi="Hiragino Sans W3"/>
        </w:rPr>
        <w:t xml:space="preserve">、</w:t>
      </w:r>
      <w:r>
        <w:t xml:space="preserve">U+9686</w:t>
      </w:r>
    </w:p>
    <w:p>
      <w:pPr>
        <w:ind w:firstLine="432"/>
      </w:pPr>
      <w:r>
        <w:rPr>
          <w:rFonts w:ascii="Hiragino Sans W3" w:cs="Hiragino Sans W3" w:eastAsia="Hiragino Sans W3" w:hAnsi="Hiragino Sans W3"/>
        </w:rPr>
        <w:t xml:space="preserve">じつは、《つか》のケースと《たかし》のケースで、</w:t>
      </w:r>
      <w:r>
        <w:t xml:space="preserve">Unicode</w:t>
      </w:r>
      <w:r>
        <w:rPr>
          <w:rFonts w:ascii="Hiragino Sans W3" w:cs="Hiragino Sans W3" w:eastAsia="Hiragino Sans W3" w:hAnsi="Hiragino Sans W3"/>
        </w:rPr>
        <w:t xml:space="preserve">が絡んでくると、若干事情は異なるのだが、ここでは、</w:t>
      </w:r>
      <w:r>
        <w:t xml:space="preserve">JIS X 0208</w:t>
      </w:r>
      <w:r>
        <w:rPr>
          <w:rFonts w:ascii="Hiragino Sans W3" w:cs="Hiragino Sans W3" w:eastAsia="Hiragino Sans W3" w:hAnsi="Hiragino Sans W3"/>
        </w:rPr>
        <w:t xml:space="preserve">と</w:t>
      </w:r>
      <w:r>
        <w:t xml:space="preserve">JIS X 0213</w:t>
      </w:r>
      <w:r>
        <w:rPr>
          <w:rFonts w:ascii="Hiragino Sans W3" w:cs="Hiragino Sans W3" w:eastAsia="Hiragino Sans W3" w:hAnsi="Hiragino Sans W3"/>
        </w:rPr>
        <w:t xml:space="preserve">との関係だけに注目しよう。</w:t>
      </w:r>
    </w:p>
    <w:p>
      <w:pPr>
        <w:ind w:firstLine="432"/>
      </w:pPr>
      <w:r>
        <w:rPr>
          <w:rFonts w:ascii="Hiragino Sans W3" w:cs="Hiragino Sans W3" w:eastAsia="Hiragino Sans W3" w:hAnsi="Hiragino Sans W3"/>
        </w:rPr>
        <w:t xml:space="preserve">まずは、《つか》。</w:t>
      </w:r>
    </w:p>
    <w:p>
      <w:pPr>
        <w:ind w:firstLine="432"/>
      </w:pPr>
      <w:r>
        <w:rPr>
          <w:rFonts w:ascii="Hiragino Sans W3" w:cs="Hiragino Sans W3" w:eastAsia="Hiragino Sans W3" w:hAnsi="Hiragino Sans W3"/>
        </w:rPr>
        <w:t xml:space="preserve">手元に、文化庁文化部国語課が、当時の国語審議会における審議に資するために復刻した</w:t>
      </w:r>
      <w:r>
        <w:t xml:space="preserve">JIS C 6226:1978</w:t>
      </w:r>
      <w:r>
        <w:rPr>
          <w:rFonts w:ascii="Hiragino Sans W3" w:cs="Hiragino Sans W3" w:eastAsia="Hiragino Sans W3" w:hAnsi="Hiragino Sans W3"/>
        </w:rPr>
        <w:t xml:space="preserve">がある。これを見ると、</w:t>
      </w:r>
      <w:r>
        <w:t xml:space="preserve">36</w:t>
      </w:r>
      <w:r>
        <w:rPr>
          <w:rFonts w:ascii="Hiragino Sans W3" w:cs="Hiragino Sans W3" w:eastAsia="Hiragino Sans W3" w:hAnsi="Hiragino Sans W3"/>
        </w:rPr>
        <w:t xml:space="preserve">区</w:t>
      </w:r>
      <w:r>
        <w:t xml:space="preserve">45</w:t>
      </w:r>
      <w:r>
        <w:rPr>
          <w:rFonts w:ascii="Hiragino Sans W3" w:cs="Hiragino Sans W3" w:eastAsia="Hiragino Sans W3" w:hAnsi="Hiragino Sans W3"/>
        </w:rPr>
        <w:t xml:space="preserve">点の字形は、《塚》の形に近い。</w:t>
      </w:r>
    </w:p>
    <w:p>
      <w:pPr>
        <w:ind w:firstLine="432"/>
      </w:pPr>
      <w:r>
        <w:rPr>
          <w:rFonts w:ascii="Hiragino Sans W3" w:cs="Hiragino Sans W3" w:eastAsia="Hiragino Sans W3" w:hAnsi="Hiragino Sans W3"/>
        </w:rPr>
        <w:t xml:space="preserve">一方、同じ資料に含まれている</w:t>
      </w:r>
      <w:r>
        <w:t xml:space="preserve">JIS X 0208:1983</w:t>
      </w:r>
      <w:r>
        <w:rPr>
          <w:rFonts w:ascii="Hiragino Sans W3" w:cs="Hiragino Sans W3" w:eastAsia="Hiragino Sans W3" w:hAnsi="Hiragino Sans W3"/>
        </w:rPr>
        <w:t xml:space="preserve">では、</w:t>
      </w:r>
      <w:r>
        <w:t xml:space="preserve">36</w:t>
      </w:r>
      <w:r>
        <w:rPr>
          <w:rFonts w:ascii="Hiragino Sans W3" w:cs="Hiragino Sans W3" w:eastAsia="Hiragino Sans W3" w:hAnsi="Hiragino Sans W3"/>
        </w:rPr>
        <w:t xml:space="preserve">区</w:t>
      </w:r>
      <w:r>
        <w:t xml:space="preserve">45</w:t>
      </w:r>
      <w:r>
        <w:rPr>
          <w:rFonts w:ascii="Hiragino Sans W3" w:cs="Hiragino Sans W3" w:eastAsia="Hiragino Sans W3" w:hAnsi="Hiragino Sans W3"/>
        </w:rPr>
        <w:t xml:space="preserve">点の字形は、《塚》の形に近い。そして、</w:t>
      </w:r>
      <w:r>
        <w:t xml:space="preserve">JIS X 0298</w:t>
      </w:r>
      <w:r>
        <w:rPr>
          <w:rFonts w:ascii="Hiragino Sans W3" w:cs="Hiragino Sans W3" w:eastAsia="Hiragino Sans W3" w:hAnsi="Hiragino Sans W3"/>
        </w:rPr>
        <w:t xml:space="preserve">：</w:t>
      </w:r>
      <w:r>
        <w:t xml:space="preserve">1997</w:t>
      </w:r>
      <w:r>
        <w:rPr>
          <w:rFonts w:ascii="Hiragino Sans W3" w:cs="Hiragino Sans W3" w:eastAsia="Hiragino Sans W3" w:hAnsi="Hiragino Sans W3"/>
        </w:rPr>
        <w:t xml:space="preserve">。この版の、</w:t>
      </w:r>
      <w:r>
        <w:t xml:space="preserve">36</w:t>
      </w:r>
      <w:r>
        <w:rPr>
          <w:rFonts w:ascii="Hiragino Sans W3" w:cs="Hiragino Sans W3" w:eastAsia="Hiragino Sans W3" w:hAnsi="Hiragino Sans W3"/>
        </w:rPr>
        <w:t xml:space="preserve">区</w:t>
      </w:r>
      <w:r>
        <w:t xml:space="preserve">45</w:t>
      </w:r>
      <w:r>
        <w:rPr>
          <w:rFonts w:ascii="Hiragino Sans W3" w:cs="Hiragino Sans W3" w:eastAsia="Hiragino Sans W3" w:hAnsi="Hiragino Sans W3"/>
        </w:rPr>
        <w:t xml:space="preserve">点の記述が面白い。過去の規格票の字形（参考）の欄に、</w:t>
      </w:r>
      <w:r>
        <w:t xml:space="preserve">78</w:t>
      </w:r>
      <w:r>
        <w:rPr>
          <w:rFonts w:ascii="Hiragino Sans W3" w:cs="Hiragino Sans W3" w:eastAsia="Hiragino Sans W3" w:hAnsi="Hiragino Sans W3"/>
        </w:rPr>
        <w:t xml:space="preserve">として《塚》の字形、</w:t>
      </w:r>
      <w:r>
        <w:t xml:space="preserve">78/4X</w:t>
      </w:r>
      <w:r>
        <w:rPr>
          <w:rFonts w:ascii="Hiragino Sans W3" w:cs="Hiragino Sans W3" w:eastAsia="Hiragino Sans W3" w:hAnsi="Hiragino Sans W3"/>
        </w:rPr>
        <w:t xml:space="preserve">として《塚》の字形が掲げられている。そして、</w:t>
      </w:r>
      <w:r>
        <w:t xml:space="preserve">JIS X 0208:1990</w:t>
      </w:r>
      <w:r>
        <w:rPr>
          <w:rFonts w:ascii="Hiragino Sans W3" w:cs="Hiragino Sans W3" w:eastAsia="Hiragino Sans W3" w:hAnsi="Hiragino Sans W3"/>
        </w:rPr>
        <w:t xml:space="preserve">から加えられた包摂規準では、</w:t>
      </w:r>
      <w:r>
        <w:t xml:space="preserve">129)</w:t>
      </w:r>
      <w:r>
        <w:rPr>
          <w:rFonts w:ascii="Hiragino Sans W3" w:cs="Hiragino Sans W3" w:eastAsia="Hiragino Sans W3" w:hAnsi="Hiragino Sans W3"/>
        </w:rPr>
        <w:t xml:space="preserve">として、いわゆる豕の点があるものとないものを包摂している。（ぼくの手元には、</w:t>
      </w:r>
      <w:r>
        <w:t xml:space="preserve">JIS X 0213:1990</w:t>
      </w:r>
      <w:r>
        <w:rPr>
          <w:rFonts w:ascii="Hiragino Sans W3" w:cs="Hiragino Sans W3" w:eastAsia="Hiragino Sans W3" w:hAnsi="Hiragino Sans W3"/>
        </w:rPr>
        <w:t xml:space="preserve">がないので、</w:t>
      </w:r>
      <w:r>
        <w:t xml:space="preserve">JIS X 0213:1997</w:t>
      </w:r>
      <w:r>
        <w:rPr>
          <w:rFonts w:ascii="Hiragino Sans W3" w:cs="Hiragino Sans W3" w:eastAsia="Hiragino Sans W3" w:hAnsi="Hiragino Sans W3"/>
        </w:rPr>
        <w:t xml:space="preserve">を参照している。）</w:t>
      </w:r>
    </w:p>
    <w:p>
      <w:pPr>
        <w:ind w:firstLine="432"/>
      </w:pPr>
      <w:r>
        <w:rPr>
          <w:rFonts w:ascii="Hiragino Sans W3" w:cs="Hiragino Sans W3" w:eastAsia="Hiragino Sans W3" w:hAnsi="Hiragino Sans W3"/>
        </w:rPr>
        <w:t xml:space="preserve">そして、</w:t>
      </w:r>
      <w:r>
        <w:t xml:space="preserve">JIS X 0213:2000</w:t>
      </w:r>
      <w:r>
        <w:rPr>
          <w:rFonts w:ascii="Hiragino Sans W3" w:cs="Hiragino Sans W3" w:eastAsia="Hiragino Sans W3" w:hAnsi="Hiragino Sans W3"/>
        </w:rPr>
        <w:t xml:space="preserve">。</w:t>
      </w:r>
    </w:p>
    <w:p>
      <w:pPr>
        <w:ind w:firstLine="432"/>
      </w:pPr>
      <w:r>
        <w:rPr>
          <w:rFonts w:ascii="Hiragino Sans W3" w:cs="Hiragino Sans W3" w:eastAsia="Hiragino Sans W3" w:hAnsi="Hiragino Sans W3"/>
        </w:rPr>
        <w:t xml:space="preserve">ちょっとやっかいな話だが、</w:t>
      </w:r>
      <w:r>
        <w:t xml:space="preserve">JIS X 0213</w:t>
      </w:r>
      <w:r>
        <w:rPr>
          <w:rFonts w:ascii="Hiragino Sans W3" w:cs="Hiragino Sans W3" w:eastAsia="Hiragino Sans W3" w:hAnsi="Hiragino Sans W3"/>
        </w:rPr>
        <w:t xml:space="preserve">には、</w:t>
      </w:r>
      <w:r>
        <w:t xml:space="preserve">JIS X 0208</w:t>
      </w:r>
      <w:r>
        <w:rPr>
          <w:rFonts w:ascii="Hiragino Sans W3" w:cs="Hiragino Sans W3" w:eastAsia="Hiragino Sans W3" w:hAnsi="Hiragino Sans W3"/>
        </w:rPr>
        <w:t xml:space="preserve">のすべての面区点位置が含まれている。表層的には、</w:t>
      </w:r>
      <w:r>
        <w:t xml:space="preserve">JIS X 0213</w:t>
      </w:r>
      <w:r>
        <w:rPr>
          <w:rFonts w:ascii="Hiragino Sans W3" w:cs="Hiragino Sans W3" w:eastAsia="Hiragino Sans W3" w:hAnsi="Hiragino Sans W3"/>
        </w:rPr>
        <w:t xml:space="preserve">は、</w:t>
      </w:r>
      <w:r>
        <w:t xml:space="preserve">JIS X 0208</w:t>
      </w:r>
      <w:r>
        <w:rPr>
          <w:rFonts w:ascii="Hiragino Sans W3" w:cs="Hiragino Sans W3" w:eastAsia="Hiragino Sans W3" w:hAnsi="Hiragino Sans W3"/>
        </w:rPr>
        <w:t xml:space="preserve">の区点位置に、新たにいくつかの面区点位置を追加した形となっている。</w:t>
      </w:r>
    </w:p>
    <w:p>
      <w:pPr>
        <w:ind w:firstLine="432"/>
      </w:pPr>
      <w:r>
        <w:rPr>
          <w:rFonts w:ascii="Hiragino Sans W3" w:cs="Hiragino Sans W3" w:eastAsia="Hiragino Sans W3" w:hAnsi="Hiragino Sans W3"/>
        </w:rPr>
        <w:t xml:space="preserve">しかし、</w:t>
      </w:r>
      <w:r>
        <w:t xml:space="preserve">JIS X 0213</w:t>
      </w:r>
      <w:r>
        <w:rPr>
          <w:rFonts w:ascii="Hiragino Sans W3" w:cs="Hiragino Sans W3" w:eastAsia="Hiragino Sans W3" w:hAnsi="Hiragino Sans W3"/>
        </w:rPr>
        <w:t xml:space="preserve">の規格票には、面区点位置の一覧表部分に</w:t>
      </w:r>
      <w:r>
        <w:t xml:space="preserve">JIS X 0208</w:t>
      </w:r>
      <w:r>
        <w:rPr>
          <w:rFonts w:ascii="Hiragino Sans W3" w:cs="Hiragino Sans W3" w:eastAsia="Hiragino Sans W3" w:hAnsi="Hiragino Sans W3"/>
        </w:rPr>
        <w:t xml:space="preserve">相当の例示字形が掲載されているが、附属書</w:t>
      </w:r>
      <w:r>
        <w:t xml:space="preserve">6</w:t>
      </w:r>
      <w:r>
        <w:rPr>
          <w:rFonts w:ascii="Hiragino Sans W3" w:cs="Hiragino Sans W3" w:eastAsia="Hiragino Sans W3" w:hAnsi="Hiragino Sans W3"/>
        </w:rPr>
        <w:t xml:space="preserve">（規定）漢字の分類及び排列には、追加部分だけが記載されていて、</w:t>
      </w:r>
      <w:r>
        <w:t xml:space="preserve">JIS X 0208</w:t>
      </w:r>
      <w:r>
        <w:rPr>
          <w:rFonts w:ascii="Hiragino Sans W3" w:cs="Hiragino Sans W3" w:eastAsia="Hiragino Sans W3" w:hAnsi="Hiragino Sans W3"/>
        </w:rPr>
        <w:t xml:space="preserve">相当部分への詳説はない。</w:t>
      </w:r>
    </w:p>
    <w:p>
      <w:pPr>
        <w:ind w:firstLine="432"/>
      </w:pPr>
      <w:r>
        <w:rPr>
          <w:rFonts w:ascii="Hiragino Sans W3" w:cs="Hiragino Sans W3" w:eastAsia="Hiragino Sans W3" w:hAnsi="Hiragino Sans W3"/>
        </w:rPr>
        <w:t xml:space="preserve">《隆》と《隆》についても見ておこう。</w:t>
      </w:r>
    </w:p>
    <w:p>
      <w:pPr>
        <w:ind w:firstLine="432"/>
      </w:pPr>
      <w:r>
        <w:rPr>
          <w:rFonts w:ascii="Hiragino Sans W3" w:cs="Hiragino Sans W3" w:eastAsia="Hiragino Sans W3" w:hAnsi="Hiragino Sans W3"/>
        </w:rPr>
        <w:t xml:space="preserve">こちらの方は、</w:t>
      </w:r>
      <w:r>
        <w:t xml:space="preserve">JIS X 0208</w:t>
      </w:r>
      <w:r>
        <w:rPr>
          <w:rFonts w:ascii="Hiragino Sans W3" w:cs="Hiragino Sans W3" w:eastAsia="Hiragino Sans W3" w:hAnsi="Hiragino Sans W3"/>
        </w:rPr>
        <w:t xml:space="preserve">では、一貫して《隆》の方の字形が掲載されている。</w:t>
      </w:r>
    </w:p>
    <w:p>
      <w:pPr>
        <w:ind w:firstLine="432"/>
      </w:pPr>
      <w:r>
        <w:rPr>
          <w:rFonts w:ascii="Hiragino Sans W3" w:cs="Hiragino Sans W3" w:eastAsia="Hiragino Sans W3" w:hAnsi="Hiragino Sans W3"/>
        </w:rPr>
        <w:t xml:space="preserve">その上で、包摂規準の</w:t>
      </w:r>
      <w:r>
        <w:t xml:space="preserve">d)</w:t>
      </w:r>
      <w:r>
        <w:rPr>
          <w:rFonts w:ascii="Hiragino Sans W3" w:cs="Hiragino Sans W3" w:eastAsia="Hiragino Sans W3" w:hAnsi="Hiragino Sans W3"/>
        </w:rPr>
        <w:t xml:space="preserve">連番</w:t>
      </w:r>
      <w:r>
        <w:t xml:space="preserve">132</w:t>
      </w:r>
      <w:r>
        <w:rPr>
          <w:rFonts w:ascii="Hiragino Sans W3" w:cs="Hiragino Sans W3" w:eastAsia="Hiragino Sans W3" w:hAnsi="Hiragino Sans W3"/>
        </w:rPr>
        <w:t xml:space="preserve">で、包摂されることが明記されている。</w:t>
      </w:r>
    </w:p>
    <w:p>
      <w:pPr>
        <w:ind w:firstLine="432"/>
      </w:pPr>
      <w:r>
        <w:rPr>
          <w:rFonts w:ascii="Hiragino Sans W3" w:cs="Hiragino Sans W3" w:eastAsia="Hiragino Sans W3" w:hAnsi="Hiragino Sans W3"/>
        </w:rPr>
        <w:t xml:space="preserve">そして、</w:t>
      </w:r>
      <w:r>
        <w:t xml:space="preserve">JIS X 0213</w:t>
      </w:r>
      <w:r>
        <w:rPr>
          <w:rFonts w:ascii="Hiragino Sans W3" w:cs="Hiragino Sans W3" w:eastAsia="Hiragino Sans W3" w:hAnsi="Hiragino Sans W3"/>
        </w:rPr>
        <w:t xml:space="preserve">。《隆》に新しい面区点位置を与えた上で、包摂規準の詳説については、</w:t>
      </w:r>
      <w:r>
        <w:t xml:space="preserve">JIS X 0208</w:t>
      </w:r>
      <w:r>
        <w:rPr>
          <w:rFonts w:ascii="Hiragino Sans W3" w:cs="Hiragino Sans W3" w:eastAsia="Hiragino Sans W3" w:hAnsi="Hiragino Sans W3"/>
        </w:rPr>
        <w:t xml:space="preserve">とほぼ同等のものを掲げ、連番</w:t>
      </w:r>
      <w:r>
        <w:t xml:space="preserve">133</w:t>
      </w:r>
      <w:r>
        <w:rPr>
          <w:rFonts w:ascii="Hiragino Sans W3" w:cs="Hiragino Sans W3" w:eastAsia="Hiragino Sans W3" w:hAnsi="Hiragino Sans W3"/>
        </w:rPr>
        <w:t xml:space="preserve">のところに、「（この規格では適用されない）」という記述がある。いまさら、このような細部をほじくり返しても、なんだかなあ、という気がするので、これ以上深追いしないが、何だか釈然としない。</w:t>
      </w:r>
    </w:p>
    <w:p>
      <w:pPr>
        <w:ind w:firstLine="432"/>
      </w:pPr>
      <w:r>
        <w:t xml:space="preserve">JIS X 0208</w:t>
      </w:r>
      <w:r>
        <w:rPr>
          <w:rFonts w:ascii="Hiragino Sans W3" w:cs="Hiragino Sans W3" w:eastAsia="Hiragino Sans W3" w:hAnsi="Hiragino Sans W3"/>
        </w:rPr>
        <w:t xml:space="preserve">で包摂されていながら、</w:t>
      </w:r>
      <w:r>
        <w:t xml:space="preserve">JIS X 0213</w:t>
      </w:r>
      <w:r>
        <w:rPr>
          <w:rFonts w:ascii="Hiragino Sans W3" w:cs="Hiragino Sans W3" w:eastAsia="Hiragino Sans W3" w:hAnsi="Hiragino Sans W3"/>
        </w:rPr>
        <w:t xml:space="preserve">では、別の面区点位置を与えていた例は、他にもいくつもある。</w:t>
      </w:r>
    </w:p>
    <w:p>
      <w:pPr>
        <w:ind w:firstLine="432"/>
      </w:pPr>
      <w:r>
        <w:rPr>
          <w:rFonts w:ascii="Hiragino Sans W3" w:cs="Hiragino Sans W3" w:eastAsia="Hiragino Sans W3" w:hAnsi="Hiragino Sans W3"/>
        </w:rPr>
        <w:t xml:space="preserve">いよいよ、ぼくの主張の本題に入ることにしよう。</w:t>
      </w:r>
    </w:p>
    <w:p>
      <w:pPr>
        <w:ind w:firstLine="432"/>
      </w:pPr>
      <w:r>
        <w:rPr>
          <w:rFonts w:ascii="Hiragino Sans W3" w:cs="Hiragino Sans W3" w:eastAsia="Hiragino Sans W3" w:hAnsi="Hiragino Sans W3"/>
        </w:rPr>
        <w:t xml:space="preserve">根幹となる主張をもう一度確認しておこう。</w:t>
      </w:r>
    </w:p>
    <w:p>
      <w:pPr>
        <w:ind w:firstLine="432"/>
      </w:pPr>
      <w:r>
        <w:rPr>
          <w:rFonts w:ascii="Hiragino Sans W3" w:cs="Hiragino Sans W3" w:eastAsia="Hiragino Sans W3" w:hAnsi="Hiragino Sans W3"/>
        </w:rPr>
        <w:t xml:space="preserve">文字集合が異なれば、ある同一の字体名に含まれる字形の集合は互いに共約不可能である。</w:t>
      </w:r>
    </w:p>
    <w:p>
      <w:pPr>
        <w:ind w:firstLine="432"/>
      </w:pPr>
      <w:r>
        <w:rPr>
          <w:rFonts w:ascii="Hiragino Sans W3" w:cs="Hiragino Sans W3" w:eastAsia="Hiragino Sans W3" w:hAnsi="Hiragino Sans W3"/>
        </w:rPr>
        <w:t xml:space="preserve">すなわち、</w:t>
      </w:r>
      <w:r>
        <w:t xml:space="preserve">JIS X 0208</w:t>
      </w:r>
      <w:r>
        <w:rPr>
          <w:rFonts w:ascii="Hiragino Sans W3" w:cs="Hiragino Sans W3" w:eastAsia="Hiragino Sans W3" w:hAnsi="Hiragino Sans W3"/>
        </w:rPr>
        <w:t xml:space="preserve">を単独の文字集合として見たときの区点位置</w:t>
      </w:r>
      <w:r>
        <w:t xml:space="preserve">36-45</w:t>
      </w:r>
      <w:r>
        <w:rPr>
          <w:rFonts w:ascii="Hiragino Sans W3" w:cs="Hiragino Sans W3" w:eastAsia="Hiragino Sans W3" w:hAnsi="Hiragino Sans W3"/>
        </w:rPr>
        <w:t xml:space="preserve">と、</w:t>
      </w:r>
      <w:r>
        <w:t xml:space="preserve">JIS X 0213</w:t>
      </w:r>
      <w:r>
        <w:rPr>
          <w:rFonts w:ascii="Hiragino Sans W3" w:cs="Hiragino Sans W3" w:eastAsia="Hiragino Sans W3" w:hAnsi="Hiragino Sans W3"/>
        </w:rPr>
        <w:t xml:space="preserve">全体の文字集合の一部として見たときの面区点位置</w:t>
      </w:r>
      <w:r>
        <w:t xml:space="preserve">1-36-45</w:t>
      </w:r>
      <w:r>
        <w:rPr>
          <w:rFonts w:ascii="Hiragino Sans W3" w:cs="Hiragino Sans W3" w:eastAsia="Hiragino Sans W3" w:hAnsi="Hiragino Sans W3"/>
        </w:rPr>
        <w:t xml:space="preserve">では、そこに掲示してある例示字形が同一だとしても、その区点位置または面区点位置に帰属する字形の集合は別のものなのだ。</w:t>
      </w:r>
      <w:r>
        <w:drawing>
          <wp:inline distT="0" distL="0" distR="0" distB="0">
            <wp:extent cx="1625600" cy="1625600"/>
            <wp:docPr id="10" name="DraggedImage.png"/>
            <a:graphic xmlns:a="http://schemas.openxmlformats.org/drawingml/2006/main">
              <a:graphicData uri="http://schemas.openxmlformats.org/drawingml/2006/picture">
                <pic:pic xmlns:pic="http://schemas.openxmlformats.org/drawingml/2006/picture">
                  <pic:nvPicPr>
                    <pic:cNvPr id="10" name="DraggedImage.png"/>
                    <pic:cNvPicPr/>
                  </pic:nvPicPr>
                  <pic:blipFill>
                    <a:blip r:embed="rId11"/>
                    <a:stretch>
                      <a:fillRect/>
                    </a:stretch>
                  </pic:blipFill>
                  <pic:spPr>
                    <a:xfrm>
                      <a:off x="0" y="0"/>
                      <a:ext cx="1625600" cy="1625600"/>
                    </a:xfrm>
                    <a:prstGeom prst="rect">
                      <a:avLst/>
                    </a:prstGeom>
                  </pic:spPr>
                </pic:pic>
              </a:graphicData>
            </a:graphic>
          </wp:inline>
        </w:drawing>
      </w:r>
      <w:r>
        <w:rPr>
          <w:rFonts w:ascii="Hiragino Sans W3" w:cs="Hiragino Sans W3" w:eastAsia="Hiragino Sans W3" w:hAnsi="Hiragino Sans W3"/>
        </w:rPr>
        <w:t xml:space="preserve">に類似した字形（</w:t>
      </w:r>
      <w:r>
        <w:drawing>
          <wp:inline distT="0" distL="0" distR="0" distB="0">
            <wp:extent cx="1625600" cy="1625600"/>
            <wp:docPr id="11" name="DraggedImage.png"/>
            <a:graphic xmlns:a="http://schemas.openxmlformats.org/drawingml/2006/main">
              <a:graphicData uri="http://schemas.openxmlformats.org/drawingml/2006/picture">
                <pic:pic xmlns:pic="http://schemas.openxmlformats.org/drawingml/2006/picture">
                  <pic:nvPicPr>
                    <pic:cNvPr id="11" name="DraggedImage.png"/>
                    <pic:cNvPicPr/>
                  </pic:nvPicPr>
                  <pic:blipFill>
                    <a:blip r:embed="rId12"/>
                    <a:stretch>
                      <a:fillRect/>
                    </a:stretch>
                  </pic:blipFill>
                  <pic:spPr>
                    <a:xfrm>
                      <a:off x="0" y="0"/>
                      <a:ext cx="1625600" cy="1625600"/>
                    </a:xfrm>
                    <a:prstGeom prst="rect">
                      <a:avLst/>
                    </a:prstGeom>
                  </pic:spPr>
                </pic:pic>
              </a:graphicData>
            </a:graphic>
          </wp:inline>
        </w:drawing>
      </w:r>
      <w:r>
        <w:rPr>
          <w:rFonts w:ascii="Hiragino Sans W3" w:cs="Hiragino Sans W3" w:eastAsia="Hiragino Sans W3" w:hAnsi="Hiragino Sans W3"/>
        </w:rPr>
        <w:t xml:space="preserve">よりも一画多い）は、</w:t>
      </w:r>
      <w:r>
        <w:t xml:space="preserve">JIS X 0213</w:t>
      </w:r>
      <w:r>
        <w:rPr>
          <w:rFonts w:ascii="Hiragino Sans W3" w:cs="Hiragino Sans W3" w:eastAsia="Hiragino Sans W3" w:hAnsi="Hiragino Sans W3"/>
        </w:rPr>
        <w:t xml:space="preserve">では、別の面区点位置</w:t>
      </w:r>
      <w:r>
        <w:t xml:space="preserve">1-36-45</w:t>
      </w:r>
      <w:r>
        <w:rPr>
          <w:rFonts w:ascii="Hiragino Sans W3" w:cs="Hiragino Sans W3" w:eastAsia="Hiragino Sans W3" w:hAnsi="Hiragino Sans W3"/>
        </w:rPr>
        <w:t xml:space="preserve">に帰属する。</w:t>
      </w:r>
    </w:p>
    <w:p>
      <w:pPr>
        <w:ind w:firstLine="432"/>
      </w:pPr>
      <w:r>
        <w:t xml:space="preserve">JIS X 0213</w:t>
      </w:r>
      <w:r>
        <w:rPr>
          <w:rFonts w:ascii="Hiragino Sans W3" w:cs="Hiragino Sans W3" w:eastAsia="Hiragino Sans W3" w:hAnsi="Hiragino Sans W3"/>
        </w:rPr>
        <w:t xml:space="preserve">と</w:t>
      </w:r>
      <w:r>
        <w:t xml:space="preserve">Unicode</w:t>
      </w:r>
      <w:r>
        <w:rPr>
          <w:rFonts w:ascii="Hiragino Sans W3" w:cs="Hiragino Sans W3" w:eastAsia="Hiragino Sans W3" w:hAnsi="Hiragino Sans W3"/>
        </w:rPr>
        <w:t xml:space="preserve">の間、</w:t>
      </w:r>
      <w:r>
        <w:t xml:space="preserve">Unicode</w:t>
      </w:r>
      <w:r>
        <w:rPr>
          <w:rFonts w:ascii="Hiragino Sans W3" w:cs="Hiragino Sans W3" w:eastAsia="Hiragino Sans W3" w:hAnsi="Hiragino Sans W3"/>
        </w:rPr>
        <w:t xml:space="preserve">で統合分離が行われる前と後との間でも、事情は全く変わらない。</w:t>
      </w:r>
    </w:p>
    <w:p>
      <w:pPr>
        <w:ind w:firstLine="432"/>
      </w:pPr>
      <w:r>
        <w:rPr>
          <w:rFonts w:ascii="Hiragino Sans W3" w:cs="Hiragino Sans W3" w:eastAsia="Hiragino Sans W3" w:hAnsi="Hiragino Sans W3"/>
        </w:rPr>
        <w:t xml:space="preserve">以上述べてきたことは、次のように言い換えてもいいだろう。</w:t>
      </w:r>
    </w:p>
    <w:p>
      <w:pPr>
        <w:ind w:firstLine="432"/>
      </w:pPr>
      <w:r>
        <w:rPr>
          <w:rFonts w:ascii="Hiragino Sans W3" w:cs="Hiragino Sans W3" w:eastAsia="Hiragino Sans W3" w:hAnsi="Hiragino Sans W3"/>
        </w:rPr>
        <w:t xml:space="preserve">ある字形が対応付けられる字体は、その字体を要素として含む字体集合が異なれば、たとえ同じ文字名を持った字体であっても、そこに帰属する字形が同じであることは保証されない。</w:t>
      </w:r>
    </w:p>
    <w:p>
      <w:pPr>
        <w:ind w:firstLine="432"/>
      </w:pPr>
      <w:r>
        <w:rPr>
          <w:rFonts w:ascii="Hiragino Sans W3" w:cs="Hiragino Sans W3" w:eastAsia="Hiragino Sans W3" w:hAnsi="Hiragino Sans W3"/>
        </w:rPr>
        <w:t xml:space="preserve">もう一つ、別の言い方。</w:t>
      </w:r>
    </w:p>
    <w:p>
      <w:pPr>
        <w:ind w:firstLine="432"/>
      </w:pPr>
      <w:r>
        <w:rPr>
          <w:rFonts w:ascii="Hiragino Sans W3" w:cs="Hiragino Sans W3" w:eastAsia="Hiragino Sans W3" w:hAnsi="Hiragino Sans W3"/>
        </w:rPr>
        <w:t xml:space="preserve">符号化された文字列（字体名の列）が送信者側と受信者側で同一であることを保証するためには、送信者側と受信者側が同一の文字集合を用いなければならない。</w:t>
      </w:r>
    </w:p>
    <w:p>
      <w:pPr>
        <w:ind w:firstLine="432"/>
      </w:pPr>
      <w:r>
        <w:rPr>
          <w:rFonts w:ascii="Hiragino Sans W3" w:cs="Hiragino Sans W3" w:eastAsia="Hiragino Sans W3" w:hAnsi="Hiragino Sans W3"/>
        </w:rPr>
        <w:t xml:space="preserve">当たり前と言えば当たり前の話だが、一見同じ字体集合に見えても、改正等で包摂分離や統合分離が行われると、それらの字体集合は互いに共約不可能となり、通信における同一性は保証されなくなる。</w:t>
      </w:r>
    </w:p>
    <w:p>
      <w:pPr>
        <w:ind w:firstLine="432"/>
      </w:pPr>
      <w:r>
        <w:rPr>
          <w:rFonts w:ascii="Hiragino Sans W3" w:cs="Hiragino Sans W3" w:eastAsia="Hiragino Sans W3" w:hAnsi="Hiragino Sans W3"/>
        </w:rPr>
        <w:t xml:space="preserve">今回は、かなり煩瑣な議論になってしまった。しかし、実際の社会生活においては、ここまで厳密な運用は事実上不可能だろうし、大きな不都合が生じるとも考えにくい。ぼく自身、以前非常勤で出講していた大学で、大学当局から提供された受講生名簿と学生本人から提出されたレポートの氏名が</w:t>
      </w:r>
      <w:r>
        <w:drawing>
          <wp:inline distT="0" distL="0" distR="0" distB="0">
            <wp:extent cx="1625600" cy="1625600"/>
            <wp:docPr id="12" name="DraggedImage.png"/>
            <a:graphic xmlns:a="http://schemas.openxmlformats.org/drawingml/2006/main">
              <a:graphicData uri="http://schemas.openxmlformats.org/drawingml/2006/picture">
                <pic:pic xmlns:pic="http://schemas.openxmlformats.org/drawingml/2006/picture">
                  <pic:nvPicPr>
                    <pic:cNvPr id="12" name="DraggedImage.png"/>
                    <pic:cNvPicPr/>
                  </pic:nvPicPr>
                  <pic:blipFill>
                    <a:blip r:embed="rId13"/>
                    <a:stretch>
                      <a:fillRect/>
                    </a:stretch>
                  </pic:blipFill>
                  <pic:spPr>
                    <a:xfrm>
                      <a:off x="0" y="0"/>
                      <a:ext cx="1625600" cy="1625600"/>
                    </a:xfrm>
                    <a:prstGeom prst="rect">
                      <a:avLst/>
                    </a:prstGeom>
                  </pic:spPr>
                </pic:pic>
              </a:graphicData>
            </a:graphic>
          </wp:inline>
        </w:drawing>
      </w:r>
      <w:r>
        <w:rPr>
          <w:rFonts w:ascii="Hiragino Sans W3" w:cs="Hiragino Sans W3" w:eastAsia="Hiragino Sans W3" w:hAnsi="Hiragino Sans W3"/>
        </w:rPr>
        <w:t xml:space="preserve">と</w:t>
      </w:r>
      <w:r>
        <w:drawing>
          <wp:inline distT="0" distL="0" distR="0" distB="0">
            <wp:extent cx="1625600" cy="1625600"/>
            <wp:docPr id="13" name="DraggedImage.png"/>
            <a:graphic xmlns:a="http://schemas.openxmlformats.org/drawingml/2006/main">
              <a:graphicData uri="http://schemas.openxmlformats.org/drawingml/2006/picture">
                <pic:pic xmlns:pic="http://schemas.openxmlformats.org/drawingml/2006/picture">
                  <pic:nvPicPr>
                    <pic:cNvPr id="13" name="DraggedImage.png"/>
                    <pic:cNvPicPr/>
                  </pic:nvPicPr>
                  <pic:blipFill>
                    <a:blip r:embed="rId14"/>
                    <a:stretch>
                      <a:fillRect/>
                    </a:stretch>
                  </pic:blipFill>
                  <pic:spPr>
                    <a:xfrm>
                      <a:off x="0" y="0"/>
                      <a:ext cx="1625600" cy="1625600"/>
                    </a:xfrm>
                    <a:prstGeom prst="rect">
                      <a:avLst/>
                    </a:prstGeom>
                  </pic:spPr>
                </pic:pic>
              </a:graphicData>
            </a:graphic>
          </wp:inline>
        </w:drawing>
      </w:r>
      <w:r>
        <w:rPr>
          <w:rFonts w:ascii="Hiragino Sans W3" w:cs="Hiragino Sans W3" w:eastAsia="Hiragino Sans W3" w:hAnsi="Hiragino Sans W3"/>
        </w:rPr>
        <w:t xml:space="preserve">で異なっており（学生の方が</w:t>
      </w:r>
      <w:r>
        <w:drawing>
          <wp:inline distT="0" distL="0" distR="0" distB="0">
            <wp:extent cx="1625600" cy="1625600"/>
            <wp:docPr id="14" name="DraggedImage.png"/>
            <a:graphic xmlns:a="http://schemas.openxmlformats.org/drawingml/2006/main">
              <a:graphicData uri="http://schemas.openxmlformats.org/drawingml/2006/picture">
                <pic:pic xmlns:pic="http://schemas.openxmlformats.org/drawingml/2006/picture">
                  <pic:nvPicPr>
                    <pic:cNvPr id="14" name="DraggedImage.png"/>
                    <pic:cNvPicPr/>
                  </pic:nvPicPr>
                  <pic:blipFill>
                    <a:blip r:embed="rId15"/>
                    <a:stretch>
                      <a:fillRect/>
                    </a:stretch>
                  </pic:blipFill>
                  <pic:spPr>
                    <a:xfrm>
                      <a:off x="0" y="0"/>
                      <a:ext cx="1625600" cy="1625600"/>
                    </a:xfrm>
                    <a:prstGeom prst="rect">
                      <a:avLst/>
                    </a:prstGeom>
                  </pic:spPr>
                </pic:pic>
              </a:graphicData>
            </a:graphic>
          </wp:inline>
        </w:drawing>
      </w:r>
      <w:r>
        <w:rPr>
          <w:rFonts w:ascii="Hiragino Sans W3" w:cs="Hiragino Sans W3" w:eastAsia="Hiragino Sans W3" w:hAnsi="Hiragino Sans W3"/>
        </w:rPr>
        <w:t xml:space="preserve">）成績処理の際、いささか混乱した程度の経験しか無い。とはいえ、このような稀な不都合に遭遇した際には、背後に上記のような根源的な問題があることを思い出していただくことで、対処の一助になれば幸い。</w:t>
      </w:r>
    </w:p>
    <w:sectPr>
      <w:pgSz w:w="11900" w:h="16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ja-JP" w:eastAsia="ja-JP" w:bidi="ja-JP"/>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ja-JP" w:eastAsia="ja-JP" w:bidi="ja-JP"/>
    </w:rPr>
  </w:style>
  <w:style w:type="paragraph" w:styleId="番号付きリスト">
    <w:name w:val="番号付きリスト"/>
    <w:basedOn w:val="Normal"/>
    <w:uiPriority w:val="1"/>
    <w:qFormat/>
  </w:style>
  <w:style w:type="paragraph" w:styleId="見出し 5">
    <w:name w:val="見出し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見出し 3">
    <w:name w:val="見出し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paragraph" w:styleId="分割線">
    <w:name w:val="分割線"/>
    <w:basedOn w:val="Normal"/>
    <w:uiPriority w:val="1"/>
    <w:qFormat/>
    <w:semiHidden/>
    <w:unhideWhenUsed/>
  </w:style>
  <w:style w:type="paragraph" w:styleId="キャプション">
    <w:name w:val="キャプション"/>
    <w:basedOn w:val="Normal"/>
    <w:uiPriority w:val="1"/>
    <w:qFormat/>
    <w:semiHidden/>
    <w:unhideWhenUsed/>
    <w:rPr>
      <w:rFonts w:ascii="Avenir Next Regular" w:cs="Avenir Next Regular" w:eastAsia="Avenir Next Regular" w:hAnsi="Avenir Next Regular"/>
      <w:i/>
    </w:rPr>
  </w:style>
  <w:style w:type="paragraph" w:styleId="見出し 1">
    <w:name w:val="見出し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見出し 6">
    <w:name w:val="見出し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コードブロック">
    <w:name w:val="コードブロック"/>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ソースブロック">
    <w:name w:val="ソースブロック"/>
    <w:basedOn w:val="Normal"/>
    <w:uiPriority w:val="1"/>
    <w:qFormat/>
    <w:semiHidden/>
    <w:unhideWhenUsed/>
  </w:style>
  <w:style w:type="paragraph" w:styleId="見出し 4">
    <w:name w:val="見出し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ブロック引用">
    <w:name w:val="ブロック引用"/>
    <w:basedOn w:val="Normal"/>
    <w:uiPriority w:val="1"/>
    <w:qFormat/>
    <w:semiHidden/>
    <w:unhideWhenUsed/>
    <w:rPr>
      <w:rFonts w:ascii="Avenir Next Regular" w:cs="Avenir Next Regular" w:eastAsia="Avenir Next Regular" w:hAnsi="Avenir Next Regular"/>
      <w:i/>
    </w:rPr>
  </w:style>
  <w:style w:type="paragraph" w:styleId="コメントブロック">
    <w:name w:val="コメントブロック"/>
    <w:basedOn w:val="Normal"/>
    <w:uiPriority w:val="1"/>
    <w:qFormat/>
    <w:semiHidden/>
    <w:unhideWhenUsed/>
  </w:style>
  <w:style w:type="paragraph" w:styleId="見出し 2">
    <w:name w:val="見出し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ダッシュ付きリスト">
    <w:name w:val="ダッシュ付きリスト"/>
    <w:basedOn w:val="Normal"/>
    <w:uiPriority w:val="1"/>
    <w:qFormat/>
  </w:style>
  <w:style w:type="character" w:styleId="参照">
    <w:name w:val="参照"/>
    <w:basedOn w:val="Normal"/>
    <w:uiPriority w:val="2"/>
    <w:qFormat/>
    <w:semiHidden/>
    <w:unhideWhenUsed/>
    <w:rPr>
      <w:rFonts w:ascii="Avenir Next Regular" w:cs="Avenir Next Regular" w:eastAsia="Avenir Next Regular" w:hAnsi="Avenir Next Regular"/>
      <w:i/>
    </w:rPr>
  </w:style>
  <w:style w:type="character" w:styleId="強調">
    <w:name w:val="強調"/>
    <w:basedOn w:val="Normal"/>
    <w:uiPriority w:val="2"/>
    <w:qFormat/>
    <w:rPr>
      <w:rFonts w:ascii="Avenir Next Regular" w:cs="Avenir Next Regular" w:eastAsia="Avenir Next Regular" w:hAnsi="Avenir Next Regular"/>
      <w:i/>
    </w:rPr>
  </w:style>
  <w:style w:type="character" w:styleId="タグ">
    <w:name w:val="タグ"/>
    <w:basedOn w:val="Normal"/>
    <w:uiPriority w:val="2"/>
    <w:qFormat/>
    <w:semiHidden/>
    <w:unhideWhenUsed/>
  </w:style>
  <w:style w:type="character" w:styleId="強い強調">
    <w:name w:val="強い強調"/>
    <w:basedOn w:val="Normal"/>
    <w:uiPriority w:val="2"/>
    <w:qFormat/>
    <w:rPr>
      <w:rFonts w:ascii="Avenir Next Regular" w:cs="Avenir Next Regular" w:eastAsia="Avenir Next Regular" w:hAnsi="Avenir Next Regular"/>
      <w:b/>
    </w:rPr>
  </w:style>
  <w:style w:type="character" w:styleId="マーク済み">
    <w:name w:val="マーク済み"/>
    <w:basedOn w:val="Normal"/>
    <w:uiPriority w:val="2"/>
    <w:qFormat/>
    <w:semiHidden/>
    <w:unhideWhenUsed/>
  </w:style>
  <w:style w:type="character" w:styleId="コード">
    <w:name w:val="コード"/>
    <w:basedOn w:val="Normal"/>
    <w:uiPriority w:val="2"/>
    <w:qFormat/>
    <w:semiHidden/>
    <w:unhideWhenUsed/>
    <w:rPr>
      <w:rFonts w:ascii="Courier New" w:cs="Courier New" w:eastAsia="Courier New" w:hAnsi="Courier New"/>
    </w:rPr>
  </w:style>
  <w:style w:type="character" w:styleId="注釈">
    <w:name w:val="注釈"/>
    <w:basedOn w:val="Normal"/>
    <w:uiPriority w:val="2"/>
    <w:qFormat/>
    <w:semiHidden/>
    <w:unhideWhenUsed/>
  </w:style>
  <w:style w:type="character" w:styleId="コメント">
    <w:name w:val="コメント"/>
    <w:basedOn w:val="Normal"/>
    <w:uiPriority w:val="2"/>
    <w:qFormat/>
    <w:semiHidden/>
    <w:unhideWhenUsed/>
  </w:style>
  <w:style w:type="character" w:styleId="削除">
    <w:name w:val="削除"/>
    <w:basedOn w:val="Normal"/>
    <w:uiPriority w:val="2"/>
    <w:qFormat/>
    <w:semiHidden/>
    <w:unhideWhenUsed/>
  </w:style>
  <w:style w:type="character" w:styleId="ソース">
    <w:name w:val="ソース"/>
    <w:basedOn w:val="Normal"/>
    <w:uiPriority w:val="2"/>
    <w:qFormat/>
    <w:semiHidden/>
    <w:unhideWhenUsed/>
  </w:style>
  <w:style w:type="character" w:styleId="リンク">
    <w:name w:val="リンク"/>
    <w:basedOn w:val="Normal"/>
    <w:uiPriority w:val="2"/>
    <w:qFormat/>
    <w:rPr>
      <w:color w:val="468bdf"/>
      <w:u w:val="single" w:color="468bdf"/>
    </w:rPr>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image" Target="media/image1.tiff"/>
    <Relationship Id="rId3" Type="http://schemas.openxmlformats.org/officeDocument/2006/relationships/image" Target="media/image2.tiff"/>
    <Relationship Id="rId4" Type="http://schemas.openxmlformats.org/officeDocument/2006/relationships/image" Target="media/image3.png"/>
    <Relationship Id="rId5" Type="http://schemas.openxmlformats.org/officeDocument/2006/relationships/image" Target="media/image4.png"/>
    <Relationship Id="rId6" Type="http://schemas.openxmlformats.org/officeDocument/2006/relationships/image" Target="media/image5.png"/>
    <Relationship Id="rId7" Type="http://schemas.openxmlformats.org/officeDocument/2006/relationships/image" Target="media/image6.png"/>
    <Relationship Id="rId8" Type="http://schemas.openxmlformats.org/officeDocument/2006/relationships/image" Target="media/image7.png"/>
    <Relationship Id="rId9" Type="http://schemas.openxmlformats.org/officeDocument/2006/relationships/image" Target="media/image8.png"/>
    <Relationship Id="rId10" Type="http://schemas.openxmlformats.org/officeDocument/2006/relationships/image" Target="media/image9.png"/>
    <Relationship Id="rId11" Type="http://schemas.openxmlformats.org/officeDocument/2006/relationships/image" Target="media/image10.png"/>
    <Relationship Id="rId12" Type="http://schemas.openxmlformats.org/officeDocument/2006/relationships/image" Target="media/image11.png"/>
    <Relationship Id="rId13" Type="http://schemas.openxmlformats.org/officeDocument/2006/relationships/image" Target="media/image12.png"/>
    <Relationship Id="rId14" Type="http://schemas.openxmlformats.org/officeDocument/2006/relationships/image" Target="media/image13.png"/>
    <Relationship Id="rId15" Type="http://schemas.openxmlformats.org/officeDocument/2006/relationships/image" Target="media/image14.png"/>
    <Relationship Id="rId16" Type="http://schemas.openxmlformats.org/officeDocument/2006/relationships/settings" Target="settings.xml"/>
    <Relationship Id="rId1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