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9D" w:rsidRDefault="009443A6" w:rsidP="009443A6">
      <w:pPr>
        <w:jc w:val="center"/>
      </w:pPr>
      <w:r>
        <w:t>Good Practice, Best Practice and Patterns of Practice</w:t>
      </w:r>
    </w:p>
    <w:p w:rsidR="009443A6" w:rsidRDefault="009443A6" w:rsidP="00E36759"/>
    <w:p w:rsidR="009443A6" w:rsidRDefault="009443A6" w:rsidP="009443A6">
      <w:pPr>
        <w:jc w:val="left"/>
      </w:pPr>
      <w:r>
        <w:t xml:space="preserve">Unless I missed it entirely, the DWBP working document [ </w:t>
      </w:r>
      <w:hyperlink r:id="rId9" w:history="1">
        <w:r w:rsidRPr="001C163E">
          <w:rPr>
            <w:rStyle w:val="Hyperlink"/>
          </w:rPr>
          <w:t>http://www.w3.org/TR/2015/WD-dwbp-20150224/</w:t>
        </w:r>
      </w:hyperlink>
      <w:r>
        <w:t xml:space="preserve"> ] just starts talking about best practices without considering what a “best practice” is, and how it relates to “good practice” or any other systematised pattern of practice such as a standard operating procedure or a pattern of practice.</w:t>
      </w:r>
    </w:p>
    <w:p w:rsidR="009443A6" w:rsidRDefault="009443A6" w:rsidP="009443A6">
      <w:pPr>
        <w:jc w:val="left"/>
      </w:pPr>
    </w:p>
    <w:p w:rsidR="009443A6" w:rsidRDefault="009443A6" w:rsidP="009443A6">
      <w:pPr>
        <w:jc w:val="left"/>
        <w:rPr>
          <w:rFonts w:cs="Arial"/>
          <w:color w:val="000000"/>
          <w:lang w:val="en"/>
        </w:rPr>
      </w:pPr>
      <w:r>
        <w:t>In addition, the WD says “</w:t>
      </w:r>
      <w:r>
        <w:rPr>
          <w:rFonts w:cs="Arial"/>
          <w:color w:val="000000"/>
          <w:lang w:val="en"/>
        </w:rPr>
        <w:t xml:space="preserve">The best practices described below have been developed to encourage and enable the continued expansion of the Web as a medium for the exchange of data” which really goes counter to the idea that “best practices” are surfaced from an examination of the diverse habits and practices in a domain, working out against certain defined criteria what is the most effective, efficient and economical way of getting something done, of going from A to B. </w:t>
      </w:r>
    </w:p>
    <w:p w:rsidR="009443A6" w:rsidRDefault="009443A6" w:rsidP="009443A6">
      <w:pPr>
        <w:jc w:val="left"/>
        <w:rPr>
          <w:rFonts w:cs="Arial"/>
          <w:color w:val="000000"/>
          <w:lang w:val="en"/>
        </w:rPr>
      </w:pPr>
    </w:p>
    <w:p w:rsidR="009443A6" w:rsidRDefault="009B211C" w:rsidP="009443A6">
      <w:pPr>
        <w:jc w:val="left"/>
        <w:rPr>
          <w:rFonts w:cs="Arial"/>
          <w:color w:val="000000"/>
          <w:lang w:val="en"/>
        </w:rPr>
      </w:pPr>
      <w:r>
        <w:rPr>
          <w:rFonts w:cs="Arial"/>
          <w:color w:val="000000"/>
          <w:lang w:val="en"/>
        </w:rPr>
        <w:t>So, Oxford Dictionaries defined “best practice” as:</w:t>
      </w:r>
    </w:p>
    <w:p w:rsidR="009B211C" w:rsidRDefault="009B211C" w:rsidP="004B57E2">
      <w:pPr>
        <w:pStyle w:val="Default"/>
        <w:rPr>
          <w:sz w:val="20"/>
          <w:szCs w:val="20"/>
        </w:rPr>
      </w:pPr>
      <w:r>
        <w:rPr>
          <w:lang w:val="en"/>
        </w:rPr>
        <w:t>“</w:t>
      </w:r>
      <w:r w:rsidRPr="009B211C">
        <w:rPr>
          <w:rStyle w:val="definition"/>
          <w:i/>
          <w:lang w:val="en"/>
        </w:rPr>
        <w:t xml:space="preserve">Commercial or professional procedures that are accepted or </w:t>
      </w:r>
      <w:hyperlink r:id="rId10" w:anchor="prescribe__2" w:tooltip="Meaning of prescribed" w:history="1">
        <w:r w:rsidRPr="009B211C">
          <w:rPr>
            <w:rStyle w:val="Hyperlink"/>
            <w:i/>
            <w:lang w:val="en"/>
          </w:rPr>
          <w:t>prescribed</w:t>
        </w:r>
      </w:hyperlink>
      <w:r w:rsidRPr="009B211C">
        <w:rPr>
          <w:rStyle w:val="definition"/>
          <w:i/>
          <w:lang w:val="en"/>
        </w:rPr>
        <w:t xml:space="preserve"> as being correct or most effective</w:t>
      </w:r>
      <w:r>
        <w:rPr>
          <w:rStyle w:val="definition"/>
          <w:lang w:val="en"/>
        </w:rPr>
        <w:t>”</w:t>
      </w:r>
      <w:r>
        <w:rPr>
          <w:rStyle w:val="EndnoteReference"/>
          <w:lang w:val="en"/>
        </w:rPr>
        <w:endnoteReference w:id="1"/>
      </w:r>
      <w:r>
        <w:rPr>
          <w:rStyle w:val="definition"/>
          <w:lang w:val="en"/>
        </w:rPr>
        <w:t xml:space="preserve"> and </w:t>
      </w:r>
      <w:r w:rsidR="004B57E2">
        <w:rPr>
          <w:rStyle w:val="definition"/>
          <w:lang w:val="en"/>
        </w:rPr>
        <w:t>ITIL v3 gives “</w:t>
      </w:r>
      <w:r w:rsidR="004B57E2" w:rsidRPr="004B57E2">
        <w:rPr>
          <w:rStyle w:val="definition"/>
          <w:i/>
          <w:lang w:val="en"/>
        </w:rPr>
        <w:t>Proven Activities or Processes that have been successfully used by multiple Organisations. ITIL is an example of Best Practice.”</w:t>
      </w:r>
      <w:r w:rsidR="004B57E2">
        <w:rPr>
          <w:sz w:val="20"/>
          <w:szCs w:val="20"/>
        </w:rPr>
        <w:t xml:space="preserve"> </w:t>
      </w:r>
      <w:r w:rsidR="004B57E2">
        <w:rPr>
          <w:rStyle w:val="EndnoteReference"/>
          <w:sz w:val="20"/>
          <w:szCs w:val="20"/>
        </w:rPr>
        <w:endnoteReference w:id="2"/>
      </w:r>
    </w:p>
    <w:p w:rsidR="004B57E2" w:rsidRDefault="004B57E2" w:rsidP="004B57E2">
      <w:pPr>
        <w:pStyle w:val="Default"/>
        <w:rPr>
          <w:sz w:val="20"/>
          <w:szCs w:val="20"/>
        </w:rPr>
      </w:pPr>
    </w:p>
    <w:p w:rsidR="004B57E2" w:rsidRPr="00F97B68" w:rsidRDefault="00F83CF3" w:rsidP="00F97B68">
      <w:pPr>
        <w:jc w:val="left"/>
        <w:rPr>
          <w:rFonts w:cs="Arial"/>
          <w:color w:val="000000"/>
          <w:lang w:val="en"/>
        </w:rPr>
      </w:pPr>
      <w:r w:rsidRPr="00F97B68">
        <w:rPr>
          <w:rFonts w:cs="Arial"/>
          <w:color w:val="000000"/>
          <w:lang w:val="en"/>
        </w:rPr>
        <w:t>There are various approaches to defining “good practice”, but it is really a taxonomic nightmare.  However, FAO use the following definition:</w:t>
      </w:r>
    </w:p>
    <w:p w:rsidR="00F83CF3" w:rsidRDefault="00F83CF3" w:rsidP="004B57E2">
      <w:pPr>
        <w:pStyle w:val="Default"/>
        <w:rPr>
          <w:rStyle w:val="definition"/>
          <w:lang w:val="en"/>
        </w:rPr>
      </w:pPr>
      <w:r w:rsidRPr="00F97B68">
        <w:rPr>
          <w:rStyle w:val="definition"/>
          <w:i/>
          <w:lang w:val="en"/>
        </w:rPr>
        <w:t>“A good practice is not only a practice that is good, but a practice that has been proven to work well and produce good results, and is therefore recommended as a model. It is a successful experience, which has been tested and validated, in the broad sense, which</w:t>
      </w:r>
      <w:r w:rsidR="00F97B68" w:rsidRPr="00F97B68">
        <w:rPr>
          <w:rStyle w:val="definition"/>
          <w:i/>
          <w:lang w:val="en"/>
        </w:rPr>
        <w:t xml:space="preserve"> has been repeated and deserves to be shared so that a greater number of people can adopt it</w:t>
      </w:r>
      <w:r w:rsidR="00F97B68" w:rsidRPr="00F97B68">
        <w:rPr>
          <w:rStyle w:val="definition"/>
          <w:lang w:val="en"/>
        </w:rPr>
        <w:t>.”</w:t>
      </w:r>
      <w:r w:rsidR="00F97B68" w:rsidRPr="00F97B68">
        <w:rPr>
          <w:rStyle w:val="EndnoteReference"/>
          <w:sz w:val="20"/>
          <w:szCs w:val="20"/>
        </w:rPr>
        <w:endnoteReference w:id="3"/>
      </w:r>
      <w:r w:rsidR="00F97B68">
        <w:rPr>
          <w:rStyle w:val="definition"/>
          <w:lang w:val="en"/>
        </w:rPr>
        <w:t xml:space="preserve"> </w:t>
      </w:r>
    </w:p>
    <w:p w:rsidR="00F97B68" w:rsidRDefault="00F97B68" w:rsidP="004B57E2">
      <w:pPr>
        <w:pStyle w:val="Default"/>
        <w:rPr>
          <w:rStyle w:val="definition"/>
          <w:lang w:val="en"/>
        </w:rPr>
      </w:pPr>
    </w:p>
    <w:p w:rsidR="00F97B68" w:rsidRDefault="00F97B68" w:rsidP="004B57E2">
      <w:pPr>
        <w:pStyle w:val="Default"/>
        <w:rPr>
          <w:lang w:val="en"/>
        </w:rPr>
      </w:pPr>
      <w:r>
        <w:rPr>
          <w:rStyle w:val="definition"/>
          <w:lang w:val="en"/>
        </w:rPr>
        <w:t>The point about design pat</w:t>
      </w:r>
      <w:r w:rsidR="00D4782A">
        <w:rPr>
          <w:rStyle w:val="definition"/>
          <w:lang w:val="en"/>
        </w:rPr>
        <w:t>terns is that they are abstract.  As Christopher Alexander said,  “</w:t>
      </w:r>
      <w:r w:rsidR="00D4782A" w:rsidRPr="00D4782A">
        <w:rPr>
          <w:i/>
          <w:lang w:val="en"/>
        </w:rPr>
        <w:t>Each pattern describes a problem that occurs over and over again in our environment, and then describes the core of the solution to that problem, in such a way that you can use this solution a million times over, without ever doing it the same way twice.”</w:t>
      </w:r>
      <w:r w:rsidR="00D4782A">
        <w:rPr>
          <w:lang w:val="en"/>
        </w:rPr>
        <w:t xml:space="preserve"> </w:t>
      </w:r>
      <w:r w:rsidR="00D4782A">
        <w:rPr>
          <w:rStyle w:val="EndnoteReference"/>
          <w:lang w:val="en"/>
        </w:rPr>
        <w:endnoteReference w:id="4"/>
      </w:r>
    </w:p>
    <w:p w:rsidR="00D4782A" w:rsidRDefault="00D4782A" w:rsidP="004B57E2">
      <w:pPr>
        <w:pStyle w:val="Default"/>
        <w:rPr>
          <w:lang w:val="en"/>
        </w:rPr>
      </w:pPr>
    </w:p>
    <w:p w:rsidR="00D4782A" w:rsidRDefault="00D4782A" w:rsidP="004B57E2">
      <w:pPr>
        <w:pStyle w:val="Default"/>
        <w:rPr>
          <w:lang w:val="en"/>
        </w:rPr>
      </w:pPr>
      <w:r>
        <w:rPr>
          <w:lang w:val="en"/>
        </w:rPr>
        <w:t xml:space="preserve">So, some practices, such as using UTF-8 encoding, is going to be done in the same way each time anybody does it.  It is a ‘good practice’.  Other </w:t>
      </w:r>
      <w:r w:rsidR="00E649D3">
        <w:rPr>
          <w:lang w:val="en"/>
        </w:rPr>
        <w:t xml:space="preserve">ways of solving problems can be implemented in different ways but in the abstract they share a similarity of approach, and these are design patterns.  E.g. </w:t>
      </w:r>
      <w:r w:rsidR="00E649D3" w:rsidRPr="00E649D3">
        <w:rPr>
          <w:lang w:val="en"/>
        </w:rPr>
        <w:t>Best Practice 11: Use unique identifiers</w:t>
      </w:r>
      <w:r w:rsidR="00E649D3">
        <w:rPr>
          <w:lang w:val="en"/>
        </w:rPr>
        <w:t xml:space="preserve">. </w:t>
      </w:r>
    </w:p>
    <w:p w:rsidR="00E649D3" w:rsidRDefault="00E649D3" w:rsidP="004B57E2">
      <w:pPr>
        <w:pStyle w:val="Default"/>
        <w:rPr>
          <w:lang w:val="en"/>
        </w:rPr>
      </w:pPr>
    </w:p>
    <w:p w:rsidR="00E649D3" w:rsidRDefault="00E649D3" w:rsidP="004B57E2">
      <w:pPr>
        <w:pStyle w:val="Default"/>
        <w:rPr>
          <w:lang w:val="en"/>
        </w:rPr>
      </w:pPr>
      <w:r>
        <w:rPr>
          <w:lang w:val="en"/>
        </w:rPr>
        <w:t xml:space="preserve">Design pattern documentation is highly structured, but there is no consensus on a single structure (i.e. there is a design pattern here, not a standard operating procedure style of ‘best practice).  </w:t>
      </w:r>
      <w:r w:rsidR="002E3C9B">
        <w:rPr>
          <w:lang w:val="en"/>
        </w:rPr>
        <w:t>One commonly used template in software engineering is</w:t>
      </w:r>
    </w:p>
    <w:p w:rsidR="002E3C9B" w:rsidRDefault="002E3C9B" w:rsidP="004B57E2">
      <w:pPr>
        <w:pStyle w:val="Default"/>
        <w:rPr>
          <w:lang w:val="en"/>
        </w:rPr>
      </w:pP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1627"/>
        <w:gridCol w:w="7549"/>
      </w:tblGrid>
      <w:tr w:rsidR="002E3C9B" w:rsidRPr="002E3C9B" w:rsidTr="002E3C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2E3C9B" w:rsidRPr="002E3C9B" w:rsidRDefault="002E3C9B" w:rsidP="002E3C9B">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Cs w:val="24"/>
                <w:lang w:eastAsia="en-GB"/>
              </w:rPr>
            </w:pPr>
            <w:r w:rsidRPr="002E3C9B">
              <w:rPr>
                <w:rFonts w:ascii="Times New Roman" w:hAnsi="Times New Roman"/>
                <w:b/>
                <w:bCs/>
                <w:szCs w:val="24"/>
                <w:lang w:eastAsia="en-GB"/>
              </w:rPr>
              <w:t>Term</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2E3C9B" w:rsidRPr="002E3C9B" w:rsidRDefault="002E3C9B" w:rsidP="002E3C9B">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Cs w:val="24"/>
                <w:lang w:eastAsia="en-GB"/>
              </w:rPr>
            </w:pPr>
            <w:r w:rsidRPr="002E3C9B">
              <w:rPr>
                <w:rFonts w:ascii="Times New Roman" w:hAnsi="Times New Roman"/>
                <w:b/>
                <w:bCs/>
                <w:szCs w:val="24"/>
                <w:lang w:eastAsia="en-GB"/>
              </w:rPr>
              <w:t>Description</w:t>
            </w:r>
          </w:p>
        </w:tc>
      </w:tr>
      <w:tr w:rsidR="002E3C9B" w:rsidRPr="002E3C9B" w:rsidTr="002E3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E3C9B" w:rsidRPr="002E3C9B" w:rsidRDefault="002E3C9B" w:rsidP="002E3C9B">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Cs w:val="24"/>
                <w:lang w:eastAsia="en-GB"/>
              </w:rPr>
            </w:pPr>
            <w:r w:rsidRPr="002E3C9B">
              <w:rPr>
                <w:rFonts w:ascii="Times New Roman" w:hAnsi="Times New Roman"/>
                <w:szCs w:val="24"/>
                <w:lang w:eastAsia="en-GB"/>
              </w:rPr>
              <w:t>Pattern Name</w:t>
            </w:r>
          </w:p>
        </w:tc>
        <w:tc>
          <w:tcPr>
            <w:tcW w:w="0" w:type="auto"/>
            <w:tcBorders>
              <w:top w:val="outset" w:sz="6" w:space="0" w:color="auto"/>
              <w:left w:val="outset" w:sz="6" w:space="0" w:color="auto"/>
              <w:bottom w:val="outset" w:sz="6" w:space="0" w:color="auto"/>
              <w:right w:val="outset" w:sz="6" w:space="0" w:color="auto"/>
            </w:tcBorders>
            <w:hideMark/>
          </w:tcPr>
          <w:p w:rsidR="002E3C9B" w:rsidRPr="002E3C9B" w:rsidRDefault="002E3C9B" w:rsidP="002E3C9B">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Cs w:val="24"/>
                <w:lang w:eastAsia="en-GB"/>
              </w:rPr>
            </w:pPr>
            <w:r w:rsidRPr="002E3C9B">
              <w:rPr>
                <w:rFonts w:ascii="Times New Roman" w:hAnsi="Times New Roman"/>
                <w:szCs w:val="24"/>
                <w:lang w:eastAsia="en-GB"/>
              </w:rPr>
              <w:t>Describes the essence of the pattern in a short, but expressive, name</w:t>
            </w:r>
          </w:p>
        </w:tc>
      </w:tr>
      <w:tr w:rsidR="002E3C9B" w:rsidRPr="002E3C9B" w:rsidTr="002E3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E3C9B" w:rsidRPr="002E3C9B" w:rsidRDefault="002E3C9B" w:rsidP="002E3C9B">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Cs w:val="24"/>
                <w:lang w:eastAsia="en-GB"/>
              </w:rPr>
            </w:pPr>
            <w:r w:rsidRPr="002E3C9B">
              <w:rPr>
                <w:rFonts w:ascii="Times New Roman" w:hAnsi="Times New Roman"/>
                <w:szCs w:val="24"/>
                <w:lang w:eastAsia="en-GB"/>
              </w:rPr>
              <w:t>Intent</w:t>
            </w:r>
          </w:p>
        </w:tc>
        <w:tc>
          <w:tcPr>
            <w:tcW w:w="0" w:type="auto"/>
            <w:tcBorders>
              <w:top w:val="outset" w:sz="6" w:space="0" w:color="auto"/>
              <w:left w:val="outset" w:sz="6" w:space="0" w:color="auto"/>
              <w:bottom w:val="outset" w:sz="6" w:space="0" w:color="auto"/>
              <w:right w:val="outset" w:sz="6" w:space="0" w:color="auto"/>
            </w:tcBorders>
            <w:hideMark/>
          </w:tcPr>
          <w:p w:rsidR="002E3C9B" w:rsidRPr="002E3C9B" w:rsidRDefault="002E3C9B" w:rsidP="002E3C9B">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Cs w:val="24"/>
                <w:lang w:eastAsia="en-GB"/>
              </w:rPr>
            </w:pPr>
            <w:r w:rsidRPr="002E3C9B">
              <w:rPr>
                <w:rFonts w:ascii="Times New Roman" w:hAnsi="Times New Roman"/>
                <w:szCs w:val="24"/>
                <w:lang w:eastAsia="en-GB"/>
              </w:rPr>
              <w:t>Describes what the pattern does</w:t>
            </w:r>
          </w:p>
        </w:tc>
      </w:tr>
      <w:tr w:rsidR="002E3C9B" w:rsidRPr="002E3C9B" w:rsidTr="002E3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E3C9B" w:rsidRPr="002E3C9B" w:rsidRDefault="002E3C9B" w:rsidP="002E3C9B">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Cs w:val="24"/>
                <w:lang w:eastAsia="en-GB"/>
              </w:rPr>
            </w:pPr>
            <w:r w:rsidRPr="002E3C9B">
              <w:rPr>
                <w:rFonts w:ascii="Times New Roman" w:hAnsi="Times New Roman"/>
                <w:szCs w:val="24"/>
                <w:lang w:eastAsia="en-GB"/>
              </w:rPr>
              <w:lastRenderedPageBreak/>
              <w:t>Also Known As</w:t>
            </w:r>
          </w:p>
        </w:tc>
        <w:tc>
          <w:tcPr>
            <w:tcW w:w="0" w:type="auto"/>
            <w:tcBorders>
              <w:top w:val="outset" w:sz="6" w:space="0" w:color="auto"/>
              <w:left w:val="outset" w:sz="6" w:space="0" w:color="auto"/>
              <w:bottom w:val="outset" w:sz="6" w:space="0" w:color="auto"/>
              <w:right w:val="outset" w:sz="6" w:space="0" w:color="auto"/>
            </w:tcBorders>
            <w:hideMark/>
          </w:tcPr>
          <w:p w:rsidR="002E3C9B" w:rsidRPr="002E3C9B" w:rsidRDefault="002E3C9B" w:rsidP="002E3C9B">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Cs w:val="24"/>
                <w:lang w:eastAsia="en-GB"/>
              </w:rPr>
            </w:pPr>
            <w:r w:rsidRPr="002E3C9B">
              <w:rPr>
                <w:rFonts w:ascii="Times New Roman" w:hAnsi="Times New Roman"/>
                <w:szCs w:val="24"/>
                <w:lang w:eastAsia="en-GB"/>
              </w:rPr>
              <w:t>List any synonyms for the pattern</w:t>
            </w:r>
          </w:p>
        </w:tc>
      </w:tr>
      <w:tr w:rsidR="002E3C9B" w:rsidRPr="002E3C9B" w:rsidTr="002E3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E3C9B" w:rsidRPr="002E3C9B" w:rsidRDefault="002E3C9B" w:rsidP="002E3C9B">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Cs w:val="24"/>
                <w:lang w:eastAsia="en-GB"/>
              </w:rPr>
            </w:pPr>
            <w:r w:rsidRPr="002E3C9B">
              <w:rPr>
                <w:rFonts w:ascii="Times New Roman" w:hAnsi="Times New Roman"/>
                <w:szCs w:val="24"/>
                <w:lang w:eastAsia="en-GB"/>
              </w:rPr>
              <w:t>Motivation</w:t>
            </w:r>
          </w:p>
        </w:tc>
        <w:tc>
          <w:tcPr>
            <w:tcW w:w="0" w:type="auto"/>
            <w:tcBorders>
              <w:top w:val="outset" w:sz="6" w:space="0" w:color="auto"/>
              <w:left w:val="outset" w:sz="6" w:space="0" w:color="auto"/>
              <w:bottom w:val="outset" w:sz="6" w:space="0" w:color="auto"/>
              <w:right w:val="outset" w:sz="6" w:space="0" w:color="auto"/>
            </w:tcBorders>
            <w:hideMark/>
          </w:tcPr>
          <w:p w:rsidR="002E3C9B" w:rsidRPr="002E3C9B" w:rsidRDefault="002E3C9B" w:rsidP="002E3C9B">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Cs w:val="24"/>
                <w:lang w:eastAsia="en-GB"/>
              </w:rPr>
            </w:pPr>
            <w:r w:rsidRPr="002E3C9B">
              <w:rPr>
                <w:rFonts w:ascii="Times New Roman" w:hAnsi="Times New Roman"/>
                <w:szCs w:val="24"/>
                <w:lang w:eastAsia="en-GB"/>
              </w:rPr>
              <w:t>Provides an example of a problem and how the pattern solves that problem</w:t>
            </w:r>
          </w:p>
        </w:tc>
      </w:tr>
      <w:tr w:rsidR="002E3C9B" w:rsidRPr="002E3C9B" w:rsidTr="002E3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E3C9B" w:rsidRPr="002E3C9B" w:rsidRDefault="002E3C9B" w:rsidP="002E3C9B">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Cs w:val="24"/>
                <w:lang w:eastAsia="en-GB"/>
              </w:rPr>
            </w:pPr>
            <w:r w:rsidRPr="002E3C9B">
              <w:rPr>
                <w:rFonts w:ascii="Times New Roman" w:hAnsi="Times New Roman"/>
                <w:szCs w:val="24"/>
                <w:lang w:eastAsia="en-GB"/>
              </w:rPr>
              <w:t>Applicability</w:t>
            </w:r>
          </w:p>
        </w:tc>
        <w:tc>
          <w:tcPr>
            <w:tcW w:w="0" w:type="auto"/>
            <w:tcBorders>
              <w:top w:val="outset" w:sz="6" w:space="0" w:color="auto"/>
              <w:left w:val="outset" w:sz="6" w:space="0" w:color="auto"/>
              <w:bottom w:val="outset" w:sz="6" w:space="0" w:color="auto"/>
              <w:right w:val="outset" w:sz="6" w:space="0" w:color="auto"/>
            </w:tcBorders>
            <w:hideMark/>
          </w:tcPr>
          <w:p w:rsidR="002E3C9B" w:rsidRPr="002E3C9B" w:rsidRDefault="002E3C9B" w:rsidP="002E3C9B">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Cs w:val="24"/>
                <w:lang w:eastAsia="en-GB"/>
              </w:rPr>
            </w:pPr>
            <w:r w:rsidRPr="002E3C9B">
              <w:rPr>
                <w:rFonts w:ascii="Times New Roman" w:hAnsi="Times New Roman"/>
                <w:szCs w:val="24"/>
                <w:lang w:eastAsia="en-GB"/>
              </w:rPr>
              <w:t>Lists the situations where the pattern is applicable</w:t>
            </w:r>
          </w:p>
        </w:tc>
      </w:tr>
      <w:tr w:rsidR="002E3C9B" w:rsidRPr="002E3C9B" w:rsidTr="002E3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E3C9B" w:rsidRPr="002E3C9B" w:rsidRDefault="002E3C9B" w:rsidP="002E3C9B">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Cs w:val="24"/>
                <w:lang w:eastAsia="en-GB"/>
              </w:rPr>
            </w:pPr>
            <w:r w:rsidRPr="002E3C9B">
              <w:rPr>
                <w:rFonts w:ascii="Times New Roman" w:hAnsi="Times New Roman"/>
                <w:szCs w:val="24"/>
                <w:lang w:eastAsia="en-GB"/>
              </w:rPr>
              <w:t>Structure</w:t>
            </w:r>
          </w:p>
        </w:tc>
        <w:tc>
          <w:tcPr>
            <w:tcW w:w="0" w:type="auto"/>
            <w:tcBorders>
              <w:top w:val="outset" w:sz="6" w:space="0" w:color="auto"/>
              <w:left w:val="outset" w:sz="6" w:space="0" w:color="auto"/>
              <w:bottom w:val="outset" w:sz="6" w:space="0" w:color="auto"/>
              <w:right w:val="outset" w:sz="6" w:space="0" w:color="auto"/>
            </w:tcBorders>
            <w:hideMark/>
          </w:tcPr>
          <w:p w:rsidR="002E3C9B" w:rsidRPr="002E3C9B" w:rsidRDefault="002E3C9B" w:rsidP="002E3C9B">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Cs w:val="24"/>
                <w:lang w:eastAsia="en-GB"/>
              </w:rPr>
            </w:pPr>
            <w:r w:rsidRPr="002E3C9B">
              <w:rPr>
                <w:rFonts w:ascii="Times New Roman" w:hAnsi="Times New Roman"/>
                <w:szCs w:val="24"/>
                <w:lang w:eastAsia="en-GB"/>
              </w:rPr>
              <w:t>Set of diagrams of the classes and objects that depict the pattern</w:t>
            </w:r>
          </w:p>
        </w:tc>
      </w:tr>
      <w:tr w:rsidR="002E3C9B" w:rsidRPr="002E3C9B" w:rsidTr="002E3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E3C9B" w:rsidRPr="002E3C9B" w:rsidRDefault="002E3C9B" w:rsidP="002E3C9B">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Cs w:val="24"/>
                <w:lang w:eastAsia="en-GB"/>
              </w:rPr>
            </w:pPr>
            <w:r w:rsidRPr="002E3C9B">
              <w:rPr>
                <w:rFonts w:ascii="Times New Roman" w:hAnsi="Times New Roman"/>
                <w:szCs w:val="24"/>
                <w:lang w:eastAsia="en-GB"/>
              </w:rPr>
              <w:t>Participants</w:t>
            </w:r>
          </w:p>
        </w:tc>
        <w:tc>
          <w:tcPr>
            <w:tcW w:w="0" w:type="auto"/>
            <w:tcBorders>
              <w:top w:val="outset" w:sz="6" w:space="0" w:color="auto"/>
              <w:left w:val="outset" w:sz="6" w:space="0" w:color="auto"/>
              <w:bottom w:val="outset" w:sz="6" w:space="0" w:color="auto"/>
              <w:right w:val="outset" w:sz="6" w:space="0" w:color="auto"/>
            </w:tcBorders>
            <w:hideMark/>
          </w:tcPr>
          <w:p w:rsidR="002E3C9B" w:rsidRPr="002E3C9B" w:rsidRDefault="002E3C9B" w:rsidP="002E3C9B">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Cs w:val="24"/>
                <w:lang w:eastAsia="en-GB"/>
              </w:rPr>
            </w:pPr>
            <w:r w:rsidRPr="002E3C9B">
              <w:rPr>
                <w:rFonts w:ascii="Times New Roman" w:hAnsi="Times New Roman"/>
                <w:szCs w:val="24"/>
                <w:lang w:eastAsia="en-GB"/>
              </w:rPr>
              <w:t>Describes the classes and objects that participate in the design pattern and their responsibilities</w:t>
            </w:r>
          </w:p>
        </w:tc>
      </w:tr>
      <w:tr w:rsidR="002E3C9B" w:rsidRPr="002E3C9B" w:rsidTr="002E3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E3C9B" w:rsidRPr="002E3C9B" w:rsidRDefault="002E3C9B" w:rsidP="002E3C9B">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Cs w:val="24"/>
                <w:lang w:eastAsia="en-GB"/>
              </w:rPr>
            </w:pPr>
            <w:r w:rsidRPr="002E3C9B">
              <w:rPr>
                <w:rFonts w:ascii="Times New Roman" w:hAnsi="Times New Roman"/>
                <w:szCs w:val="24"/>
                <w:lang w:eastAsia="en-GB"/>
              </w:rPr>
              <w:t>Collaborations</w:t>
            </w:r>
          </w:p>
        </w:tc>
        <w:tc>
          <w:tcPr>
            <w:tcW w:w="0" w:type="auto"/>
            <w:tcBorders>
              <w:top w:val="outset" w:sz="6" w:space="0" w:color="auto"/>
              <w:left w:val="outset" w:sz="6" w:space="0" w:color="auto"/>
              <w:bottom w:val="outset" w:sz="6" w:space="0" w:color="auto"/>
              <w:right w:val="outset" w:sz="6" w:space="0" w:color="auto"/>
            </w:tcBorders>
            <w:hideMark/>
          </w:tcPr>
          <w:p w:rsidR="002E3C9B" w:rsidRPr="002E3C9B" w:rsidRDefault="002E3C9B" w:rsidP="002E3C9B">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Cs w:val="24"/>
                <w:lang w:eastAsia="en-GB"/>
              </w:rPr>
            </w:pPr>
            <w:r w:rsidRPr="002E3C9B">
              <w:rPr>
                <w:rFonts w:ascii="Times New Roman" w:hAnsi="Times New Roman"/>
                <w:szCs w:val="24"/>
                <w:lang w:eastAsia="en-GB"/>
              </w:rPr>
              <w:t>Describes how the participants collaborate to carry out their responsibilities</w:t>
            </w:r>
          </w:p>
        </w:tc>
      </w:tr>
      <w:tr w:rsidR="002E3C9B" w:rsidRPr="002E3C9B" w:rsidTr="002E3C9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E3C9B" w:rsidRPr="002E3C9B" w:rsidRDefault="002E3C9B" w:rsidP="002E3C9B">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Cs w:val="24"/>
                <w:lang w:eastAsia="en-GB"/>
              </w:rPr>
            </w:pPr>
            <w:r w:rsidRPr="002E3C9B">
              <w:rPr>
                <w:rFonts w:ascii="Times New Roman" w:hAnsi="Times New Roman"/>
                <w:szCs w:val="24"/>
                <w:lang w:eastAsia="en-GB"/>
              </w:rPr>
              <w:t>Consequences</w:t>
            </w:r>
          </w:p>
        </w:tc>
        <w:tc>
          <w:tcPr>
            <w:tcW w:w="0" w:type="auto"/>
            <w:tcBorders>
              <w:top w:val="outset" w:sz="6" w:space="0" w:color="auto"/>
              <w:left w:val="outset" w:sz="6" w:space="0" w:color="auto"/>
              <w:bottom w:val="outset" w:sz="6" w:space="0" w:color="auto"/>
              <w:right w:val="outset" w:sz="6" w:space="0" w:color="auto"/>
            </w:tcBorders>
            <w:hideMark/>
          </w:tcPr>
          <w:p w:rsidR="002E3C9B" w:rsidRPr="002E3C9B" w:rsidRDefault="002E3C9B" w:rsidP="002E3C9B">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Cs w:val="24"/>
                <w:lang w:eastAsia="en-GB"/>
              </w:rPr>
            </w:pPr>
            <w:r w:rsidRPr="002E3C9B">
              <w:rPr>
                <w:rFonts w:ascii="Times New Roman" w:hAnsi="Times New Roman"/>
                <w:szCs w:val="24"/>
                <w:lang w:eastAsia="en-GB"/>
              </w:rPr>
              <w:t>Describes the forces that exist with the pattern and the benefits, trade-offs, and the variable that is isolated by the pattern</w:t>
            </w:r>
          </w:p>
        </w:tc>
      </w:tr>
    </w:tbl>
    <w:p w:rsidR="002E3C9B" w:rsidRDefault="002E3C9B" w:rsidP="004B57E2">
      <w:pPr>
        <w:pStyle w:val="Default"/>
        <w:rPr>
          <w:rStyle w:val="definition"/>
          <w:lang w:val="en"/>
        </w:rPr>
      </w:pPr>
      <w:r>
        <w:rPr>
          <w:rStyle w:val="EndnoteReference"/>
          <w:lang w:val="en"/>
        </w:rPr>
        <w:endnoteReference w:id="5"/>
      </w:r>
    </w:p>
    <w:p w:rsidR="002E3C9B" w:rsidRDefault="002E3C9B" w:rsidP="004B57E2">
      <w:pPr>
        <w:pStyle w:val="Default"/>
        <w:rPr>
          <w:rStyle w:val="definition"/>
          <w:lang w:val="en"/>
        </w:rPr>
      </w:pPr>
    </w:p>
    <w:p w:rsidR="002E3C9B" w:rsidRDefault="002E3C9B" w:rsidP="004B57E2">
      <w:pPr>
        <w:pStyle w:val="Default"/>
        <w:rPr>
          <w:rStyle w:val="definition"/>
          <w:lang w:val="en"/>
        </w:rPr>
      </w:pPr>
      <w:r>
        <w:rPr>
          <w:rStyle w:val="definition"/>
          <w:lang w:val="en"/>
        </w:rPr>
        <w:t>Similarly, the template for pedagogical patterns</w:t>
      </w:r>
      <w:r>
        <w:rPr>
          <w:rStyle w:val="EndnoteReference"/>
          <w:lang w:val="en"/>
        </w:rPr>
        <w:endnoteReference w:id="6"/>
      </w:r>
      <w:r>
        <w:rPr>
          <w:rStyle w:val="definition"/>
          <w:lang w:val="en"/>
        </w:rPr>
        <w:t xml:space="preserve"> has the following structure:</w:t>
      </w:r>
    </w:p>
    <w:p w:rsidR="002E3C9B" w:rsidRDefault="002E3C9B" w:rsidP="004B57E2">
      <w:pPr>
        <w:pStyle w:val="Default"/>
        <w:rPr>
          <w:rStyle w:val="definition"/>
          <w:lang w:val="en"/>
        </w:rPr>
      </w:pPr>
    </w:p>
    <w:p w:rsidR="002E3C9B" w:rsidRPr="002E3C9B" w:rsidRDefault="002E3C9B" w:rsidP="002E3C9B">
      <w:pPr>
        <w:numPr>
          <w:ilvl w:val="0"/>
          <w:numId w:val="5"/>
        </w:numPr>
        <w:pBdr>
          <w:top w:val="single" w:sz="4" w:space="1" w:color="auto"/>
          <w:left w:val="single" w:sz="4" w:space="4" w:color="auto"/>
          <w:bottom w:val="single" w:sz="4" w:space="1" w:color="auto"/>
          <w:right w:val="single" w:sz="4" w:space="4" w:color="auto"/>
        </w:pBdr>
        <w:tabs>
          <w:tab w:val="clear" w:pos="1440"/>
          <w:tab w:val="clear" w:pos="2160"/>
          <w:tab w:val="clear" w:pos="2880"/>
          <w:tab w:val="clear" w:pos="4680"/>
          <w:tab w:val="clear" w:pos="5400"/>
          <w:tab w:val="clear" w:pos="9000"/>
        </w:tabs>
        <w:spacing w:before="100" w:beforeAutospacing="1" w:after="100" w:afterAutospacing="1" w:line="240" w:lineRule="auto"/>
        <w:jc w:val="left"/>
        <w:rPr>
          <w:rFonts w:ascii="Times New Roman" w:hAnsi="Times New Roman"/>
          <w:color w:val="000000"/>
          <w:szCs w:val="24"/>
          <w:lang w:eastAsia="en-GB"/>
        </w:rPr>
      </w:pPr>
      <w:r w:rsidRPr="002E3C9B">
        <w:rPr>
          <w:rFonts w:ascii="Times New Roman" w:hAnsi="Times New Roman"/>
          <w:b/>
          <w:bCs/>
          <w:color w:val="000000"/>
          <w:szCs w:val="24"/>
          <w:lang w:eastAsia="en-GB"/>
        </w:rPr>
        <w:t>Name</w:t>
      </w:r>
      <w:r w:rsidRPr="002E3C9B">
        <w:rPr>
          <w:rFonts w:ascii="Times New Roman" w:hAnsi="Times New Roman"/>
          <w:color w:val="000000"/>
          <w:szCs w:val="24"/>
          <w:lang w:eastAsia="en-GB"/>
        </w:rPr>
        <w:t xml:space="preserve"> – single word or short phrase that refers to the pattern. This allows for rapid association and retrieval. </w:t>
      </w:r>
    </w:p>
    <w:p w:rsidR="002E3C9B" w:rsidRPr="002E3C9B" w:rsidRDefault="002E3C9B" w:rsidP="002E3C9B">
      <w:pPr>
        <w:numPr>
          <w:ilvl w:val="0"/>
          <w:numId w:val="5"/>
        </w:numPr>
        <w:pBdr>
          <w:top w:val="single" w:sz="4" w:space="1" w:color="auto"/>
          <w:left w:val="single" w:sz="4" w:space="4" w:color="auto"/>
          <w:bottom w:val="single" w:sz="4" w:space="1" w:color="auto"/>
          <w:right w:val="single" w:sz="4" w:space="4" w:color="auto"/>
        </w:pBdr>
        <w:tabs>
          <w:tab w:val="clear" w:pos="1440"/>
          <w:tab w:val="clear" w:pos="2160"/>
          <w:tab w:val="clear" w:pos="2880"/>
          <w:tab w:val="clear" w:pos="4680"/>
          <w:tab w:val="clear" w:pos="5400"/>
          <w:tab w:val="clear" w:pos="9000"/>
        </w:tabs>
        <w:spacing w:before="100" w:beforeAutospacing="1" w:after="100" w:afterAutospacing="1" w:line="240" w:lineRule="auto"/>
        <w:jc w:val="left"/>
        <w:rPr>
          <w:rFonts w:ascii="Times New Roman" w:hAnsi="Times New Roman"/>
          <w:color w:val="000000"/>
          <w:szCs w:val="24"/>
          <w:lang w:eastAsia="en-GB"/>
        </w:rPr>
      </w:pPr>
      <w:r w:rsidRPr="002E3C9B">
        <w:rPr>
          <w:rFonts w:ascii="Times New Roman" w:hAnsi="Times New Roman"/>
          <w:b/>
          <w:bCs/>
          <w:color w:val="000000"/>
          <w:szCs w:val="24"/>
          <w:lang w:eastAsia="en-GB"/>
        </w:rPr>
        <w:t>Problem</w:t>
      </w:r>
      <w:r w:rsidRPr="002E3C9B">
        <w:rPr>
          <w:rFonts w:ascii="Times New Roman" w:hAnsi="Times New Roman"/>
          <w:color w:val="000000"/>
          <w:szCs w:val="24"/>
          <w:lang w:eastAsia="en-GB"/>
        </w:rPr>
        <w:t xml:space="preserve"> – definition of a problem, including its intent or a desired outcome, and symptoms that would indicate that this problem exists.</w:t>
      </w:r>
    </w:p>
    <w:p w:rsidR="002E3C9B" w:rsidRPr="002E3C9B" w:rsidRDefault="002E3C9B" w:rsidP="002E3C9B">
      <w:pPr>
        <w:numPr>
          <w:ilvl w:val="0"/>
          <w:numId w:val="5"/>
        </w:numPr>
        <w:pBdr>
          <w:top w:val="single" w:sz="4" w:space="1" w:color="auto"/>
          <w:left w:val="single" w:sz="4" w:space="4" w:color="auto"/>
          <w:bottom w:val="single" w:sz="4" w:space="1" w:color="auto"/>
          <w:right w:val="single" w:sz="4" w:space="4" w:color="auto"/>
        </w:pBdr>
        <w:tabs>
          <w:tab w:val="clear" w:pos="1440"/>
          <w:tab w:val="clear" w:pos="2160"/>
          <w:tab w:val="clear" w:pos="2880"/>
          <w:tab w:val="clear" w:pos="4680"/>
          <w:tab w:val="clear" w:pos="5400"/>
          <w:tab w:val="clear" w:pos="9000"/>
        </w:tabs>
        <w:spacing w:before="100" w:beforeAutospacing="1" w:after="100" w:afterAutospacing="1" w:line="240" w:lineRule="auto"/>
        <w:jc w:val="left"/>
        <w:rPr>
          <w:rFonts w:ascii="Times New Roman" w:hAnsi="Times New Roman"/>
          <w:color w:val="000000"/>
          <w:szCs w:val="24"/>
          <w:lang w:eastAsia="en-GB"/>
        </w:rPr>
      </w:pPr>
      <w:r w:rsidRPr="002E3C9B">
        <w:rPr>
          <w:rFonts w:ascii="Times New Roman" w:hAnsi="Times New Roman"/>
          <w:b/>
          <w:bCs/>
          <w:color w:val="000000"/>
          <w:szCs w:val="24"/>
          <w:lang w:eastAsia="en-GB"/>
        </w:rPr>
        <w:t>Context</w:t>
      </w:r>
      <w:r w:rsidRPr="002E3C9B">
        <w:rPr>
          <w:rFonts w:ascii="Times New Roman" w:hAnsi="Times New Roman"/>
          <w:color w:val="000000"/>
          <w:szCs w:val="24"/>
          <w:lang w:eastAsia="en-GB"/>
        </w:rPr>
        <w:t xml:space="preserve"> – preconditions which must exist in order for that problem to occur, this is often a situation. When forces conflict, the resolutions of those conflicts is often implied by the context.</w:t>
      </w:r>
    </w:p>
    <w:p w:rsidR="002E3C9B" w:rsidRPr="002E3C9B" w:rsidRDefault="002E3C9B" w:rsidP="002E3C9B">
      <w:pPr>
        <w:numPr>
          <w:ilvl w:val="0"/>
          <w:numId w:val="5"/>
        </w:numPr>
        <w:pBdr>
          <w:top w:val="single" w:sz="4" w:space="1" w:color="auto"/>
          <w:left w:val="single" w:sz="4" w:space="4" w:color="auto"/>
          <w:bottom w:val="single" w:sz="4" w:space="1" w:color="auto"/>
          <w:right w:val="single" w:sz="4" w:space="4" w:color="auto"/>
        </w:pBdr>
        <w:tabs>
          <w:tab w:val="clear" w:pos="1440"/>
          <w:tab w:val="clear" w:pos="2160"/>
          <w:tab w:val="clear" w:pos="2880"/>
          <w:tab w:val="clear" w:pos="4680"/>
          <w:tab w:val="clear" w:pos="5400"/>
          <w:tab w:val="clear" w:pos="9000"/>
        </w:tabs>
        <w:spacing w:before="100" w:beforeAutospacing="1" w:after="100" w:afterAutospacing="1" w:line="240" w:lineRule="auto"/>
        <w:jc w:val="left"/>
        <w:rPr>
          <w:rFonts w:ascii="Times New Roman" w:hAnsi="Times New Roman"/>
          <w:color w:val="000000"/>
          <w:szCs w:val="24"/>
          <w:lang w:eastAsia="en-GB"/>
        </w:rPr>
      </w:pPr>
      <w:r w:rsidRPr="002E3C9B">
        <w:rPr>
          <w:rFonts w:ascii="Times New Roman" w:hAnsi="Times New Roman"/>
          <w:b/>
          <w:bCs/>
          <w:color w:val="000000"/>
          <w:szCs w:val="24"/>
          <w:lang w:eastAsia="en-GB"/>
        </w:rPr>
        <w:t>Forces</w:t>
      </w:r>
      <w:r w:rsidRPr="002E3C9B">
        <w:rPr>
          <w:rFonts w:ascii="Times New Roman" w:hAnsi="Times New Roman"/>
          <w:color w:val="000000"/>
          <w:szCs w:val="24"/>
          <w:lang w:eastAsia="en-GB"/>
        </w:rPr>
        <w:t xml:space="preserve"> – description of forces or constraints and how they interact, some of the forces may be contradictory, such as being thorough often conflicts with time or money constraints.</w:t>
      </w:r>
    </w:p>
    <w:p w:rsidR="002E3C9B" w:rsidRPr="002E3C9B" w:rsidRDefault="002E3C9B" w:rsidP="002E3C9B">
      <w:pPr>
        <w:numPr>
          <w:ilvl w:val="0"/>
          <w:numId w:val="5"/>
        </w:numPr>
        <w:pBdr>
          <w:top w:val="single" w:sz="4" w:space="1" w:color="auto"/>
          <w:left w:val="single" w:sz="4" w:space="4" w:color="auto"/>
          <w:bottom w:val="single" w:sz="4" w:space="1" w:color="auto"/>
          <w:right w:val="single" w:sz="4" w:space="4" w:color="auto"/>
        </w:pBdr>
        <w:tabs>
          <w:tab w:val="clear" w:pos="1440"/>
          <w:tab w:val="clear" w:pos="2160"/>
          <w:tab w:val="clear" w:pos="2880"/>
          <w:tab w:val="clear" w:pos="4680"/>
          <w:tab w:val="clear" w:pos="5400"/>
          <w:tab w:val="clear" w:pos="9000"/>
        </w:tabs>
        <w:spacing w:before="100" w:beforeAutospacing="1" w:after="100" w:afterAutospacing="1" w:line="240" w:lineRule="auto"/>
        <w:jc w:val="left"/>
        <w:rPr>
          <w:rFonts w:ascii="Times New Roman" w:hAnsi="Times New Roman"/>
          <w:color w:val="000000"/>
          <w:szCs w:val="24"/>
          <w:lang w:eastAsia="en-GB"/>
        </w:rPr>
      </w:pPr>
      <w:r w:rsidRPr="002E3C9B">
        <w:rPr>
          <w:rFonts w:ascii="Times New Roman" w:hAnsi="Times New Roman"/>
          <w:b/>
          <w:bCs/>
          <w:color w:val="000000"/>
          <w:szCs w:val="24"/>
          <w:lang w:eastAsia="en-GB"/>
        </w:rPr>
        <w:t>Solution</w:t>
      </w:r>
      <w:r w:rsidRPr="002E3C9B">
        <w:rPr>
          <w:rFonts w:ascii="Times New Roman" w:hAnsi="Times New Roman"/>
          <w:color w:val="000000"/>
          <w:szCs w:val="24"/>
          <w:lang w:eastAsia="en-GB"/>
        </w:rPr>
        <w:t xml:space="preserve"> – instructions, possibly including variants, may encompass pictures, pictures, diagrams, prose, or other media</w:t>
      </w:r>
    </w:p>
    <w:p w:rsidR="002E3C9B" w:rsidRPr="002E3C9B" w:rsidRDefault="002E3C9B" w:rsidP="002E3C9B">
      <w:pPr>
        <w:numPr>
          <w:ilvl w:val="0"/>
          <w:numId w:val="5"/>
        </w:numPr>
        <w:pBdr>
          <w:top w:val="single" w:sz="4" w:space="1" w:color="auto"/>
          <w:left w:val="single" w:sz="4" w:space="4" w:color="auto"/>
          <w:bottom w:val="single" w:sz="4" w:space="1" w:color="auto"/>
          <w:right w:val="single" w:sz="4" w:space="4" w:color="auto"/>
        </w:pBdr>
        <w:tabs>
          <w:tab w:val="clear" w:pos="1440"/>
          <w:tab w:val="clear" w:pos="2160"/>
          <w:tab w:val="clear" w:pos="2880"/>
          <w:tab w:val="clear" w:pos="4680"/>
          <w:tab w:val="clear" w:pos="5400"/>
          <w:tab w:val="clear" w:pos="9000"/>
        </w:tabs>
        <w:spacing w:before="100" w:beforeAutospacing="1" w:after="100" w:afterAutospacing="1" w:line="240" w:lineRule="auto"/>
        <w:jc w:val="left"/>
        <w:rPr>
          <w:rFonts w:ascii="Times New Roman" w:hAnsi="Times New Roman"/>
          <w:color w:val="000000"/>
          <w:szCs w:val="24"/>
          <w:lang w:eastAsia="en-GB"/>
        </w:rPr>
      </w:pPr>
      <w:r w:rsidRPr="002E3C9B">
        <w:rPr>
          <w:rFonts w:ascii="Times New Roman" w:hAnsi="Times New Roman"/>
          <w:b/>
          <w:bCs/>
          <w:color w:val="000000"/>
          <w:szCs w:val="24"/>
          <w:lang w:eastAsia="en-GB"/>
        </w:rPr>
        <w:t>Examples</w:t>
      </w:r>
      <w:r w:rsidRPr="002E3C9B">
        <w:rPr>
          <w:rFonts w:ascii="Times New Roman" w:hAnsi="Times New Roman"/>
          <w:color w:val="000000"/>
          <w:szCs w:val="24"/>
          <w:lang w:eastAsia="en-GB"/>
        </w:rPr>
        <w:t xml:space="preserve"> – sample applications and solutions, analogies, visual examples, and known uses can be especially helpful, help user understand the context</w:t>
      </w:r>
    </w:p>
    <w:p w:rsidR="002E3C9B" w:rsidRPr="002E3C9B" w:rsidRDefault="002E3C9B" w:rsidP="002E3C9B">
      <w:pPr>
        <w:numPr>
          <w:ilvl w:val="0"/>
          <w:numId w:val="5"/>
        </w:numPr>
        <w:pBdr>
          <w:top w:val="single" w:sz="4" w:space="1" w:color="auto"/>
          <w:left w:val="single" w:sz="4" w:space="4" w:color="auto"/>
          <w:bottom w:val="single" w:sz="4" w:space="1" w:color="auto"/>
          <w:right w:val="single" w:sz="4" w:space="4" w:color="auto"/>
        </w:pBdr>
        <w:tabs>
          <w:tab w:val="clear" w:pos="1440"/>
          <w:tab w:val="clear" w:pos="2160"/>
          <w:tab w:val="clear" w:pos="2880"/>
          <w:tab w:val="clear" w:pos="4680"/>
          <w:tab w:val="clear" w:pos="5400"/>
          <w:tab w:val="clear" w:pos="9000"/>
        </w:tabs>
        <w:spacing w:before="100" w:beforeAutospacing="1" w:after="100" w:afterAutospacing="1" w:line="240" w:lineRule="auto"/>
        <w:jc w:val="left"/>
        <w:rPr>
          <w:rFonts w:ascii="Times New Roman" w:hAnsi="Times New Roman"/>
          <w:color w:val="000000"/>
          <w:szCs w:val="24"/>
          <w:lang w:eastAsia="en-GB"/>
        </w:rPr>
      </w:pPr>
      <w:r w:rsidRPr="002E3C9B">
        <w:rPr>
          <w:rFonts w:ascii="Times New Roman" w:hAnsi="Times New Roman"/>
          <w:b/>
          <w:bCs/>
          <w:color w:val="000000"/>
          <w:szCs w:val="24"/>
          <w:lang w:eastAsia="en-GB"/>
        </w:rPr>
        <w:t>Resulting Context</w:t>
      </w:r>
      <w:r w:rsidRPr="002E3C9B">
        <w:rPr>
          <w:rFonts w:ascii="Times New Roman" w:hAnsi="Times New Roman"/>
          <w:color w:val="000000"/>
          <w:szCs w:val="24"/>
          <w:lang w:eastAsia="en-GB"/>
        </w:rPr>
        <w:t xml:space="preserve"> – result after the pattern has been applied, including post</w:t>
      </w:r>
      <w:r>
        <w:rPr>
          <w:rFonts w:ascii="Times New Roman" w:hAnsi="Times New Roman"/>
          <w:color w:val="000000"/>
          <w:szCs w:val="24"/>
          <w:lang w:eastAsia="en-GB"/>
        </w:rPr>
        <w:t>-</w:t>
      </w:r>
      <w:r w:rsidRPr="002E3C9B">
        <w:rPr>
          <w:rFonts w:ascii="Times New Roman" w:hAnsi="Times New Roman"/>
          <w:color w:val="000000"/>
          <w:szCs w:val="24"/>
          <w:lang w:eastAsia="en-GB"/>
        </w:rPr>
        <w:t>conditions and side effects. It might also include new problems that might result from solving the original problem.</w:t>
      </w:r>
    </w:p>
    <w:p w:rsidR="002E3C9B" w:rsidRPr="002E3C9B" w:rsidRDefault="002E3C9B" w:rsidP="002E3C9B">
      <w:pPr>
        <w:numPr>
          <w:ilvl w:val="0"/>
          <w:numId w:val="5"/>
        </w:numPr>
        <w:pBdr>
          <w:top w:val="single" w:sz="4" w:space="1" w:color="auto"/>
          <w:left w:val="single" w:sz="4" w:space="4" w:color="auto"/>
          <w:bottom w:val="single" w:sz="4" w:space="1" w:color="auto"/>
          <w:right w:val="single" w:sz="4" w:space="4" w:color="auto"/>
        </w:pBdr>
        <w:tabs>
          <w:tab w:val="clear" w:pos="1440"/>
          <w:tab w:val="clear" w:pos="2160"/>
          <w:tab w:val="clear" w:pos="2880"/>
          <w:tab w:val="clear" w:pos="4680"/>
          <w:tab w:val="clear" w:pos="5400"/>
          <w:tab w:val="clear" w:pos="9000"/>
        </w:tabs>
        <w:spacing w:before="100" w:beforeAutospacing="1" w:after="100" w:afterAutospacing="1" w:line="240" w:lineRule="auto"/>
        <w:jc w:val="left"/>
        <w:rPr>
          <w:rFonts w:ascii="Times New Roman" w:hAnsi="Times New Roman"/>
          <w:color w:val="000000"/>
          <w:szCs w:val="24"/>
          <w:lang w:eastAsia="en-GB"/>
        </w:rPr>
      </w:pPr>
      <w:r w:rsidRPr="002E3C9B">
        <w:rPr>
          <w:rFonts w:ascii="Times New Roman" w:hAnsi="Times New Roman"/>
          <w:b/>
          <w:bCs/>
          <w:color w:val="000000"/>
          <w:szCs w:val="24"/>
          <w:lang w:eastAsia="en-GB"/>
        </w:rPr>
        <w:t>Rationale</w:t>
      </w:r>
      <w:r w:rsidRPr="002E3C9B">
        <w:rPr>
          <w:rFonts w:ascii="Times New Roman" w:hAnsi="Times New Roman"/>
          <w:color w:val="000000"/>
          <w:szCs w:val="24"/>
          <w:lang w:eastAsia="en-GB"/>
        </w:rPr>
        <w:t xml:space="preserve"> – the thought processes that would go into selecting this pattern, The rationale includes an explanation of why this pattern works, how forces and constraints are resolved to construct a desired outcome.</w:t>
      </w:r>
    </w:p>
    <w:p w:rsidR="002E3C9B" w:rsidRPr="002E3C9B" w:rsidRDefault="002E3C9B" w:rsidP="002E3C9B">
      <w:pPr>
        <w:numPr>
          <w:ilvl w:val="0"/>
          <w:numId w:val="5"/>
        </w:numPr>
        <w:pBdr>
          <w:top w:val="single" w:sz="4" w:space="1" w:color="auto"/>
          <w:left w:val="single" w:sz="4" w:space="4" w:color="auto"/>
          <w:bottom w:val="single" w:sz="4" w:space="1" w:color="auto"/>
          <w:right w:val="single" w:sz="4" w:space="4" w:color="auto"/>
        </w:pBdr>
        <w:tabs>
          <w:tab w:val="clear" w:pos="1440"/>
          <w:tab w:val="clear" w:pos="2160"/>
          <w:tab w:val="clear" w:pos="2880"/>
          <w:tab w:val="clear" w:pos="4680"/>
          <w:tab w:val="clear" w:pos="5400"/>
          <w:tab w:val="clear" w:pos="9000"/>
        </w:tabs>
        <w:spacing w:before="100" w:beforeAutospacing="1" w:after="100" w:afterAutospacing="1" w:line="240" w:lineRule="auto"/>
        <w:jc w:val="left"/>
        <w:rPr>
          <w:rFonts w:ascii="Times New Roman" w:hAnsi="Times New Roman"/>
          <w:color w:val="000000"/>
          <w:szCs w:val="24"/>
          <w:lang w:eastAsia="en-GB"/>
        </w:rPr>
      </w:pPr>
      <w:r w:rsidRPr="002E3C9B">
        <w:rPr>
          <w:rFonts w:ascii="Times New Roman" w:hAnsi="Times New Roman"/>
          <w:b/>
          <w:bCs/>
          <w:color w:val="000000"/>
          <w:szCs w:val="24"/>
          <w:lang w:eastAsia="en-GB"/>
        </w:rPr>
        <w:t>Related Patterns</w:t>
      </w:r>
      <w:r w:rsidRPr="002E3C9B">
        <w:rPr>
          <w:rFonts w:ascii="Times New Roman" w:hAnsi="Times New Roman"/>
          <w:color w:val="000000"/>
          <w:szCs w:val="24"/>
          <w:lang w:eastAsia="en-GB"/>
        </w:rPr>
        <w:t xml:space="preserve"> – differences and relationships with other patterns, possibly predecessor, antecedents, or alternatives that solve similar problems.</w:t>
      </w:r>
    </w:p>
    <w:p w:rsidR="002E3C9B" w:rsidRDefault="002E3C9B" w:rsidP="004B57E2">
      <w:pPr>
        <w:pStyle w:val="Default"/>
        <w:rPr>
          <w:rStyle w:val="definition"/>
          <w:lang w:val="en"/>
        </w:rPr>
      </w:pPr>
      <w:r>
        <w:rPr>
          <w:rStyle w:val="definition"/>
          <w:lang w:val="en"/>
        </w:rPr>
        <w:t>Note that any patterns doesn’t need to have all 9 elements.</w:t>
      </w:r>
    </w:p>
    <w:p w:rsidR="002E3C9B" w:rsidRDefault="002E3C9B" w:rsidP="004B57E2">
      <w:pPr>
        <w:pStyle w:val="Default"/>
        <w:rPr>
          <w:rStyle w:val="definition"/>
          <w:lang w:val="en"/>
        </w:rPr>
      </w:pPr>
    </w:p>
    <w:p w:rsidR="00F131F2" w:rsidRDefault="00F131F2" w:rsidP="004B57E2">
      <w:pPr>
        <w:pStyle w:val="Default"/>
        <w:rPr>
          <w:rStyle w:val="definition"/>
          <w:lang w:val="en"/>
        </w:rPr>
      </w:pPr>
    </w:p>
    <w:p w:rsidR="00F131F2" w:rsidRDefault="00F131F2" w:rsidP="004B57E2">
      <w:pPr>
        <w:pStyle w:val="Default"/>
        <w:rPr>
          <w:rStyle w:val="definition"/>
          <w:lang w:val="en"/>
        </w:rPr>
      </w:pPr>
    </w:p>
    <w:p w:rsidR="00F131F2" w:rsidRDefault="00F131F2" w:rsidP="004B57E2">
      <w:pPr>
        <w:pStyle w:val="Default"/>
        <w:rPr>
          <w:rStyle w:val="definition"/>
          <w:lang w:val="en"/>
        </w:rPr>
      </w:pPr>
    </w:p>
    <w:p w:rsidR="00F131F2" w:rsidRDefault="00F131F2" w:rsidP="004B57E2">
      <w:pPr>
        <w:pStyle w:val="Default"/>
        <w:rPr>
          <w:rStyle w:val="definition"/>
          <w:lang w:val="en"/>
        </w:rPr>
      </w:pPr>
    </w:p>
    <w:p w:rsidR="00F131F2" w:rsidRDefault="00F131F2" w:rsidP="004B57E2">
      <w:pPr>
        <w:pStyle w:val="Default"/>
        <w:rPr>
          <w:rStyle w:val="definition"/>
          <w:lang w:val="en"/>
        </w:rPr>
      </w:pPr>
    </w:p>
    <w:p w:rsidR="00F131F2" w:rsidRDefault="00F131F2" w:rsidP="004B57E2">
      <w:pPr>
        <w:pStyle w:val="Default"/>
        <w:rPr>
          <w:rStyle w:val="definition"/>
          <w:lang w:val="en"/>
        </w:rPr>
      </w:pPr>
    </w:p>
    <w:p w:rsidR="00F131F2" w:rsidRDefault="00F131F2" w:rsidP="004B57E2">
      <w:pPr>
        <w:pStyle w:val="Default"/>
        <w:rPr>
          <w:rStyle w:val="definition"/>
          <w:lang w:val="en"/>
        </w:rPr>
      </w:pPr>
    </w:p>
    <w:p w:rsidR="002E3C9B" w:rsidRDefault="00F131F2" w:rsidP="004B57E2">
      <w:pPr>
        <w:pStyle w:val="Default"/>
        <w:rPr>
          <w:rStyle w:val="definition"/>
          <w:lang w:val="en"/>
        </w:rPr>
      </w:pPr>
      <w:r>
        <w:rPr>
          <w:rStyle w:val="definition"/>
          <w:lang w:val="en"/>
        </w:rPr>
        <w:lastRenderedPageBreak/>
        <w:t xml:space="preserve">In a similar vein, Bardach uses an 8-step pattern to narrating a public policy </w:t>
      </w:r>
      <w:r>
        <w:rPr>
          <w:rStyle w:val="EndnoteReference"/>
          <w:lang w:val="en"/>
        </w:rPr>
        <w:endnoteReference w:id="7"/>
      </w:r>
    </w:p>
    <w:p w:rsidR="00F131F2" w:rsidRDefault="00F131F2" w:rsidP="004B57E2">
      <w:pPr>
        <w:pStyle w:val="Default"/>
        <w:rPr>
          <w:rStyle w:val="definition"/>
          <w:lang w:val="en"/>
        </w:rPr>
      </w:pPr>
    </w:p>
    <w:p w:rsidR="00F131F2" w:rsidRPr="00F131F2" w:rsidRDefault="00F131F2" w:rsidP="00F131F2">
      <w:pPr>
        <w:numPr>
          <w:ilvl w:val="0"/>
          <w:numId w:val="6"/>
        </w:numPr>
        <w:pBdr>
          <w:top w:val="single" w:sz="4" w:space="1" w:color="auto"/>
          <w:left w:val="single" w:sz="4" w:space="4" w:color="auto"/>
          <w:bottom w:val="single" w:sz="4" w:space="1" w:color="auto"/>
          <w:right w:val="single" w:sz="4" w:space="4" w:color="auto"/>
        </w:pBdr>
        <w:tabs>
          <w:tab w:val="clear" w:pos="1440"/>
          <w:tab w:val="clear" w:pos="2160"/>
          <w:tab w:val="clear" w:pos="2880"/>
          <w:tab w:val="clear" w:pos="4680"/>
          <w:tab w:val="clear" w:pos="5400"/>
          <w:tab w:val="clear" w:pos="9000"/>
        </w:tabs>
        <w:spacing w:before="100" w:beforeAutospacing="1" w:after="100" w:afterAutospacing="1" w:line="240" w:lineRule="auto"/>
        <w:jc w:val="left"/>
        <w:rPr>
          <w:rFonts w:ascii="Times New Roman" w:hAnsi="Times New Roman"/>
          <w:szCs w:val="24"/>
          <w:lang w:val="en" w:eastAsia="en-GB"/>
        </w:rPr>
      </w:pPr>
      <w:r w:rsidRPr="00F131F2">
        <w:rPr>
          <w:rFonts w:ascii="Times New Roman" w:hAnsi="Times New Roman"/>
          <w:szCs w:val="24"/>
          <w:lang w:val="en" w:eastAsia="en-GB"/>
        </w:rPr>
        <w:t>Define the Problem</w:t>
      </w:r>
    </w:p>
    <w:p w:rsidR="00F131F2" w:rsidRPr="00F131F2" w:rsidRDefault="00F131F2" w:rsidP="00F131F2">
      <w:pPr>
        <w:numPr>
          <w:ilvl w:val="0"/>
          <w:numId w:val="6"/>
        </w:numPr>
        <w:pBdr>
          <w:top w:val="single" w:sz="4" w:space="1" w:color="auto"/>
          <w:left w:val="single" w:sz="4" w:space="4" w:color="auto"/>
          <w:bottom w:val="single" w:sz="4" w:space="1" w:color="auto"/>
          <w:right w:val="single" w:sz="4" w:space="4" w:color="auto"/>
        </w:pBdr>
        <w:tabs>
          <w:tab w:val="clear" w:pos="1440"/>
          <w:tab w:val="clear" w:pos="2160"/>
          <w:tab w:val="clear" w:pos="2880"/>
          <w:tab w:val="clear" w:pos="4680"/>
          <w:tab w:val="clear" w:pos="5400"/>
          <w:tab w:val="clear" w:pos="9000"/>
        </w:tabs>
        <w:spacing w:before="100" w:beforeAutospacing="1" w:after="100" w:afterAutospacing="1" w:line="240" w:lineRule="auto"/>
        <w:jc w:val="left"/>
        <w:rPr>
          <w:rFonts w:ascii="Times New Roman" w:hAnsi="Times New Roman"/>
          <w:szCs w:val="24"/>
          <w:lang w:val="en" w:eastAsia="en-GB"/>
        </w:rPr>
      </w:pPr>
      <w:r w:rsidRPr="00F131F2">
        <w:rPr>
          <w:rFonts w:ascii="Times New Roman" w:hAnsi="Times New Roman"/>
          <w:szCs w:val="24"/>
          <w:lang w:val="en" w:eastAsia="en-GB"/>
        </w:rPr>
        <w:t>Assemble Some Evidence</w:t>
      </w:r>
    </w:p>
    <w:p w:rsidR="00F131F2" w:rsidRPr="00F131F2" w:rsidRDefault="00F131F2" w:rsidP="00F131F2">
      <w:pPr>
        <w:numPr>
          <w:ilvl w:val="0"/>
          <w:numId w:val="6"/>
        </w:numPr>
        <w:pBdr>
          <w:top w:val="single" w:sz="4" w:space="1" w:color="auto"/>
          <w:left w:val="single" w:sz="4" w:space="4" w:color="auto"/>
          <w:bottom w:val="single" w:sz="4" w:space="1" w:color="auto"/>
          <w:right w:val="single" w:sz="4" w:space="4" w:color="auto"/>
        </w:pBdr>
        <w:tabs>
          <w:tab w:val="clear" w:pos="1440"/>
          <w:tab w:val="clear" w:pos="2160"/>
          <w:tab w:val="clear" w:pos="2880"/>
          <w:tab w:val="clear" w:pos="4680"/>
          <w:tab w:val="clear" w:pos="5400"/>
          <w:tab w:val="clear" w:pos="9000"/>
        </w:tabs>
        <w:spacing w:before="100" w:beforeAutospacing="1" w:after="100" w:afterAutospacing="1" w:line="240" w:lineRule="auto"/>
        <w:jc w:val="left"/>
        <w:rPr>
          <w:rFonts w:ascii="Times New Roman" w:hAnsi="Times New Roman"/>
          <w:szCs w:val="24"/>
          <w:lang w:val="en" w:eastAsia="en-GB"/>
        </w:rPr>
      </w:pPr>
      <w:r w:rsidRPr="00F131F2">
        <w:rPr>
          <w:rFonts w:ascii="Times New Roman" w:hAnsi="Times New Roman"/>
          <w:szCs w:val="24"/>
          <w:lang w:val="en" w:eastAsia="en-GB"/>
        </w:rPr>
        <w:t>Construct the Alternatives</w:t>
      </w:r>
    </w:p>
    <w:p w:rsidR="00F131F2" w:rsidRPr="00F131F2" w:rsidRDefault="00F131F2" w:rsidP="00F131F2">
      <w:pPr>
        <w:numPr>
          <w:ilvl w:val="0"/>
          <w:numId w:val="6"/>
        </w:numPr>
        <w:pBdr>
          <w:top w:val="single" w:sz="4" w:space="1" w:color="auto"/>
          <w:left w:val="single" w:sz="4" w:space="4" w:color="auto"/>
          <w:bottom w:val="single" w:sz="4" w:space="1" w:color="auto"/>
          <w:right w:val="single" w:sz="4" w:space="4" w:color="auto"/>
        </w:pBdr>
        <w:tabs>
          <w:tab w:val="clear" w:pos="1440"/>
          <w:tab w:val="clear" w:pos="2160"/>
          <w:tab w:val="clear" w:pos="2880"/>
          <w:tab w:val="clear" w:pos="4680"/>
          <w:tab w:val="clear" w:pos="5400"/>
          <w:tab w:val="clear" w:pos="9000"/>
        </w:tabs>
        <w:spacing w:before="100" w:beforeAutospacing="1" w:after="100" w:afterAutospacing="1" w:line="240" w:lineRule="auto"/>
        <w:jc w:val="left"/>
        <w:rPr>
          <w:rFonts w:ascii="Times New Roman" w:hAnsi="Times New Roman"/>
          <w:szCs w:val="24"/>
          <w:lang w:val="en" w:eastAsia="en-GB"/>
        </w:rPr>
      </w:pPr>
      <w:r w:rsidRPr="00F131F2">
        <w:rPr>
          <w:rFonts w:ascii="Times New Roman" w:hAnsi="Times New Roman"/>
          <w:szCs w:val="24"/>
          <w:lang w:val="en" w:eastAsia="en-GB"/>
        </w:rPr>
        <w:t>Select the Criteria</w:t>
      </w:r>
    </w:p>
    <w:p w:rsidR="00F131F2" w:rsidRPr="00F131F2" w:rsidRDefault="00F131F2" w:rsidP="00F131F2">
      <w:pPr>
        <w:numPr>
          <w:ilvl w:val="0"/>
          <w:numId w:val="6"/>
        </w:numPr>
        <w:pBdr>
          <w:top w:val="single" w:sz="4" w:space="1" w:color="auto"/>
          <w:left w:val="single" w:sz="4" w:space="4" w:color="auto"/>
          <w:bottom w:val="single" w:sz="4" w:space="1" w:color="auto"/>
          <w:right w:val="single" w:sz="4" w:space="4" w:color="auto"/>
        </w:pBdr>
        <w:tabs>
          <w:tab w:val="clear" w:pos="1440"/>
          <w:tab w:val="clear" w:pos="2160"/>
          <w:tab w:val="clear" w:pos="2880"/>
          <w:tab w:val="clear" w:pos="4680"/>
          <w:tab w:val="clear" w:pos="5400"/>
          <w:tab w:val="clear" w:pos="9000"/>
        </w:tabs>
        <w:spacing w:before="100" w:beforeAutospacing="1" w:after="100" w:afterAutospacing="1" w:line="240" w:lineRule="auto"/>
        <w:jc w:val="left"/>
        <w:rPr>
          <w:rFonts w:ascii="Times New Roman" w:hAnsi="Times New Roman"/>
          <w:szCs w:val="24"/>
          <w:lang w:val="en" w:eastAsia="en-GB"/>
        </w:rPr>
      </w:pPr>
      <w:r w:rsidRPr="00F131F2">
        <w:rPr>
          <w:rFonts w:ascii="Times New Roman" w:hAnsi="Times New Roman"/>
          <w:szCs w:val="24"/>
          <w:lang w:val="en" w:eastAsia="en-GB"/>
        </w:rPr>
        <w:t>Project the Outcomes</w:t>
      </w:r>
    </w:p>
    <w:p w:rsidR="00F131F2" w:rsidRPr="00F131F2" w:rsidRDefault="00F131F2" w:rsidP="00F131F2">
      <w:pPr>
        <w:numPr>
          <w:ilvl w:val="0"/>
          <w:numId w:val="6"/>
        </w:numPr>
        <w:pBdr>
          <w:top w:val="single" w:sz="4" w:space="1" w:color="auto"/>
          <w:left w:val="single" w:sz="4" w:space="4" w:color="auto"/>
          <w:bottom w:val="single" w:sz="4" w:space="1" w:color="auto"/>
          <w:right w:val="single" w:sz="4" w:space="4" w:color="auto"/>
        </w:pBdr>
        <w:tabs>
          <w:tab w:val="clear" w:pos="1440"/>
          <w:tab w:val="clear" w:pos="2160"/>
          <w:tab w:val="clear" w:pos="2880"/>
          <w:tab w:val="clear" w:pos="4680"/>
          <w:tab w:val="clear" w:pos="5400"/>
          <w:tab w:val="clear" w:pos="9000"/>
        </w:tabs>
        <w:spacing w:before="100" w:beforeAutospacing="1" w:after="100" w:afterAutospacing="1" w:line="240" w:lineRule="auto"/>
        <w:jc w:val="left"/>
        <w:rPr>
          <w:rFonts w:ascii="Times New Roman" w:hAnsi="Times New Roman"/>
          <w:szCs w:val="24"/>
          <w:lang w:val="en" w:eastAsia="en-GB"/>
        </w:rPr>
      </w:pPr>
      <w:r w:rsidRPr="00F131F2">
        <w:rPr>
          <w:rFonts w:ascii="Times New Roman" w:hAnsi="Times New Roman"/>
          <w:szCs w:val="24"/>
          <w:lang w:val="en" w:eastAsia="en-GB"/>
        </w:rPr>
        <w:t>Confront the Trade-offs</w:t>
      </w:r>
    </w:p>
    <w:p w:rsidR="00F131F2" w:rsidRPr="00F131F2" w:rsidRDefault="00F131F2" w:rsidP="00F131F2">
      <w:pPr>
        <w:numPr>
          <w:ilvl w:val="0"/>
          <w:numId w:val="6"/>
        </w:numPr>
        <w:pBdr>
          <w:top w:val="single" w:sz="4" w:space="1" w:color="auto"/>
          <w:left w:val="single" w:sz="4" w:space="4" w:color="auto"/>
          <w:bottom w:val="single" w:sz="4" w:space="1" w:color="auto"/>
          <w:right w:val="single" w:sz="4" w:space="4" w:color="auto"/>
        </w:pBdr>
        <w:tabs>
          <w:tab w:val="clear" w:pos="1440"/>
          <w:tab w:val="clear" w:pos="2160"/>
          <w:tab w:val="clear" w:pos="2880"/>
          <w:tab w:val="clear" w:pos="4680"/>
          <w:tab w:val="clear" w:pos="5400"/>
          <w:tab w:val="clear" w:pos="9000"/>
        </w:tabs>
        <w:spacing w:before="100" w:beforeAutospacing="1" w:after="100" w:afterAutospacing="1" w:line="240" w:lineRule="auto"/>
        <w:jc w:val="left"/>
        <w:rPr>
          <w:rFonts w:ascii="Times New Roman" w:hAnsi="Times New Roman"/>
          <w:szCs w:val="24"/>
          <w:lang w:val="en" w:eastAsia="en-GB"/>
        </w:rPr>
      </w:pPr>
      <w:r w:rsidRPr="00F131F2">
        <w:rPr>
          <w:rFonts w:ascii="Times New Roman" w:hAnsi="Times New Roman"/>
          <w:szCs w:val="24"/>
          <w:lang w:val="en" w:eastAsia="en-GB"/>
        </w:rPr>
        <w:t>Decide</w:t>
      </w:r>
    </w:p>
    <w:p w:rsidR="00F131F2" w:rsidRPr="00F131F2" w:rsidRDefault="00F131F2" w:rsidP="00F131F2">
      <w:pPr>
        <w:numPr>
          <w:ilvl w:val="0"/>
          <w:numId w:val="6"/>
        </w:numPr>
        <w:pBdr>
          <w:top w:val="single" w:sz="4" w:space="1" w:color="auto"/>
          <w:left w:val="single" w:sz="4" w:space="4" w:color="auto"/>
          <w:bottom w:val="single" w:sz="4" w:space="1" w:color="auto"/>
          <w:right w:val="single" w:sz="4" w:space="4" w:color="auto"/>
        </w:pBdr>
        <w:tabs>
          <w:tab w:val="clear" w:pos="1440"/>
          <w:tab w:val="clear" w:pos="2160"/>
          <w:tab w:val="clear" w:pos="2880"/>
          <w:tab w:val="clear" w:pos="4680"/>
          <w:tab w:val="clear" w:pos="5400"/>
          <w:tab w:val="clear" w:pos="9000"/>
        </w:tabs>
        <w:spacing w:before="100" w:beforeAutospacing="1" w:after="100" w:afterAutospacing="1" w:line="240" w:lineRule="auto"/>
        <w:jc w:val="left"/>
        <w:rPr>
          <w:rFonts w:ascii="Times New Roman" w:hAnsi="Times New Roman"/>
          <w:szCs w:val="24"/>
          <w:lang w:val="en" w:eastAsia="en-GB"/>
        </w:rPr>
      </w:pPr>
      <w:r w:rsidRPr="00F131F2">
        <w:rPr>
          <w:rFonts w:ascii="Times New Roman" w:hAnsi="Times New Roman"/>
          <w:szCs w:val="24"/>
          <w:lang w:val="en" w:eastAsia="en-GB"/>
        </w:rPr>
        <w:t>Tell Your Story</w:t>
      </w:r>
    </w:p>
    <w:p w:rsidR="00F131F2" w:rsidRDefault="00F131F2" w:rsidP="004B57E2">
      <w:pPr>
        <w:pStyle w:val="Default"/>
        <w:rPr>
          <w:rStyle w:val="definition"/>
          <w:lang w:val="en"/>
        </w:rPr>
      </w:pPr>
    </w:p>
    <w:p w:rsidR="00F131F2" w:rsidRDefault="00F131F2" w:rsidP="004B57E2">
      <w:pPr>
        <w:pStyle w:val="Default"/>
        <w:rPr>
          <w:rStyle w:val="definition"/>
          <w:lang w:val="en"/>
        </w:rPr>
      </w:pPr>
      <w:r>
        <w:rPr>
          <w:rStyle w:val="definition"/>
          <w:lang w:val="en"/>
        </w:rPr>
        <w:t>The task</w:t>
      </w:r>
      <w:r w:rsidR="00151219">
        <w:rPr>
          <w:rStyle w:val="EndnoteReference"/>
          <w:lang w:val="en"/>
        </w:rPr>
        <w:endnoteReference w:id="8"/>
      </w:r>
      <w:r>
        <w:rPr>
          <w:rStyle w:val="definition"/>
          <w:lang w:val="en"/>
        </w:rPr>
        <w:t xml:space="preserve"> is to determine what additional fields might be helpful in describing DWBPs.  The template currently used is:</w:t>
      </w:r>
      <w:r>
        <w:rPr>
          <w:rStyle w:val="EndnoteReference"/>
          <w:lang w:val="en"/>
        </w:rPr>
        <w:endnoteReference w:id="9"/>
      </w:r>
    </w:p>
    <w:p w:rsidR="00F131F2" w:rsidRDefault="00F131F2" w:rsidP="00F131F2">
      <w:pPr>
        <w:pStyle w:val="NormalWeb"/>
        <w:pBdr>
          <w:top w:val="single" w:sz="4" w:space="1" w:color="auto"/>
          <w:left w:val="single" w:sz="4" w:space="4" w:color="auto"/>
          <w:bottom w:val="single" w:sz="4" w:space="1" w:color="auto"/>
          <w:right w:val="single" w:sz="4" w:space="4" w:color="auto"/>
        </w:pBdr>
        <w:shd w:val="clear" w:color="auto" w:fill="FCFAEE"/>
        <w:rPr>
          <w:rFonts w:ascii="Arial" w:hAnsi="Arial" w:cs="Arial"/>
          <w:color w:val="000000"/>
          <w:lang w:val="en"/>
        </w:rPr>
      </w:pPr>
      <w:r>
        <w:rPr>
          <w:rFonts w:ascii="Arial" w:hAnsi="Arial" w:cs="Arial"/>
          <w:b/>
          <w:bCs/>
          <w:color w:val="000000"/>
          <w:shd w:val="clear" w:color="auto" w:fill="DFFFFF"/>
          <w:lang w:val="en"/>
        </w:rPr>
        <w:t>Best Practice Template</w:t>
      </w:r>
    </w:p>
    <w:p w:rsidR="00F131F2" w:rsidRDefault="00F131F2" w:rsidP="00F131F2">
      <w:pPr>
        <w:pStyle w:val="temppracticedesc"/>
        <w:pBdr>
          <w:top w:val="single" w:sz="4" w:space="1" w:color="auto"/>
          <w:left w:val="single" w:sz="4" w:space="4" w:color="auto"/>
          <w:bottom w:val="single" w:sz="4" w:space="1" w:color="auto"/>
          <w:right w:val="single" w:sz="4" w:space="4" w:color="auto"/>
        </w:pBdr>
        <w:shd w:val="clear" w:color="auto" w:fill="FCFAEE"/>
        <w:rPr>
          <w:rFonts w:ascii="Arial" w:hAnsi="Arial" w:cs="Arial"/>
          <w:color w:val="000000"/>
          <w:lang w:val="en"/>
        </w:rPr>
      </w:pPr>
      <w:r w:rsidRPr="00F131F2">
        <w:rPr>
          <w:rFonts w:ascii="Arial" w:hAnsi="Arial" w:cs="Arial"/>
          <w:b/>
          <w:color w:val="000000"/>
          <w:lang w:val="en"/>
        </w:rPr>
        <w:t>Short description</w:t>
      </w:r>
      <w:r>
        <w:rPr>
          <w:rFonts w:ascii="Arial" w:hAnsi="Arial" w:cs="Arial"/>
          <w:color w:val="000000"/>
          <w:lang w:val="en"/>
        </w:rPr>
        <w:t xml:space="preserve"> of the BP, including the relevant RFC2119 keyword(s)</w:t>
      </w:r>
    </w:p>
    <w:p w:rsidR="00F131F2" w:rsidRPr="00F131F2" w:rsidRDefault="00F131F2" w:rsidP="00F131F2">
      <w:pPr>
        <w:pStyle w:val="subhead"/>
        <w:pBdr>
          <w:top w:val="single" w:sz="4" w:space="1" w:color="auto"/>
          <w:left w:val="single" w:sz="4" w:space="4" w:color="auto"/>
          <w:bottom w:val="single" w:sz="4" w:space="1" w:color="auto"/>
          <w:right w:val="single" w:sz="4" w:space="4" w:color="auto"/>
        </w:pBdr>
        <w:shd w:val="clear" w:color="auto" w:fill="FCFAEE"/>
        <w:rPr>
          <w:rFonts w:ascii="Arial" w:hAnsi="Arial" w:cs="Arial"/>
          <w:b/>
          <w:color w:val="000000"/>
          <w:lang w:val="en"/>
        </w:rPr>
      </w:pPr>
      <w:r w:rsidRPr="00F131F2">
        <w:rPr>
          <w:rFonts w:ascii="Arial" w:hAnsi="Arial" w:cs="Arial"/>
          <w:b/>
          <w:color w:val="000000"/>
          <w:lang w:val="en"/>
        </w:rPr>
        <w:t>Why</w:t>
      </w:r>
    </w:p>
    <w:p w:rsidR="00F131F2" w:rsidRDefault="00F131F2" w:rsidP="00F131F2">
      <w:pPr>
        <w:pStyle w:val="NormalWeb"/>
        <w:pBdr>
          <w:top w:val="single" w:sz="4" w:space="1" w:color="auto"/>
          <w:left w:val="single" w:sz="4" w:space="4" w:color="auto"/>
          <w:bottom w:val="single" w:sz="4" w:space="1" w:color="auto"/>
          <w:right w:val="single" w:sz="4" w:space="4" w:color="auto"/>
        </w:pBdr>
        <w:shd w:val="clear" w:color="auto" w:fill="FCFAEE"/>
        <w:rPr>
          <w:rFonts w:ascii="Arial" w:hAnsi="Arial" w:cs="Arial"/>
          <w:color w:val="000000"/>
          <w:lang w:val="en"/>
        </w:rPr>
      </w:pPr>
      <w:r>
        <w:rPr>
          <w:rFonts w:ascii="Arial" w:hAnsi="Arial" w:cs="Arial"/>
          <w:color w:val="000000"/>
          <w:lang w:val="en"/>
        </w:rPr>
        <w:t>This section answers two crucial questions:</w:t>
      </w:r>
    </w:p>
    <w:p w:rsidR="00F131F2" w:rsidRDefault="00F131F2" w:rsidP="00F131F2">
      <w:pPr>
        <w:numPr>
          <w:ilvl w:val="0"/>
          <w:numId w:val="7"/>
        </w:numPr>
        <w:pBdr>
          <w:top w:val="single" w:sz="4" w:space="1" w:color="auto"/>
          <w:left w:val="single" w:sz="4" w:space="4" w:color="auto"/>
          <w:bottom w:val="single" w:sz="4" w:space="1" w:color="auto"/>
          <w:right w:val="single" w:sz="4" w:space="4" w:color="auto"/>
        </w:pBdr>
        <w:shd w:val="clear" w:color="auto" w:fill="FCFAEE"/>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color w:val="000000"/>
          <w:lang w:val="en"/>
        </w:rPr>
      </w:pPr>
      <w:r>
        <w:rPr>
          <w:rFonts w:cs="Arial"/>
          <w:color w:val="000000"/>
          <w:lang w:val="en"/>
        </w:rPr>
        <w:t xml:space="preserve">Why this is unique to publishing or re-using data on the Web? </w:t>
      </w:r>
    </w:p>
    <w:p w:rsidR="00F131F2" w:rsidRDefault="00F131F2" w:rsidP="00F131F2">
      <w:pPr>
        <w:numPr>
          <w:ilvl w:val="0"/>
          <w:numId w:val="7"/>
        </w:numPr>
        <w:pBdr>
          <w:top w:val="single" w:sz="4" w:space="1" w:color="auto"/>
          <w:left w:val="single" w:sz="4" w:space="4" w:color="auto"/>
          <w:bottom w:val="single" w:sz="4" w:space="1" w:color="auto"/>
          <w:right w:val="single" w:sz="4" w:space="4" w:color="auto"/>
        </w:pBdr>
        <w:shd w:val="clear" w:color="auto" w:fill="FCFAEE"/>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color w:val="000000"/>
          <w:lang w:val="en"/>
        </w:rPr>
      </w:pPr>
      <w:r>
        <w:rPr>
          <w:rFonts w:cs="Arial"/>
          <w:color w:val="000000"/>
          <w:lang w:val="en"/>
        </w:rPr>
        <w:t xml:space="preserve">How does this encourages publication or re-use of data on the Web? </w:t>
      </w:r>
    </w:p>
    <w:p w:rsidR="00F131F2" w:rsidRDefault="00F131F2" w:rsidP="00F131F2">
      <w:pPr>
        <w:pBdr>
          <w:top w:val="single" w:sz="4" w:space="1" w:color="auto"/>
          <w:left w:val="single" w:sz="4" w:space="4" w:color="auto"/>
          <w:bottom w:val="single" w:sz="4" w:space="1" w:color="auto"/>
          <w:right w:val="single" w:sz="4" w:space="4" w:color="auto"/>
        </w:pBdr>
        <w:shd w:val="clear" w:color="auto" w:fill="FCFAEE"/>
        <w:rPr>
          <w:rFonts w:cs="Arial"/>
          <w:color w:val="000000"/>
          <w:lang w:val="en"/>
        </w:rPr>
      </w:pPr>
      <w:r>
        <w:rPr>
          <w:rFonts w:cs="Arial"/>
          <w:color w:val="000000"/>
          <w:lang w:val="en"/>
        </w:rPr>
        <w:t xml:space="preserve">A full text description of the problem addressed by the best practice may also be provided. It can be any length but is likely to be no more than a few sentences. </w:t>
      </w:r>
    </w:p>
    <w:p w:rsidR="00F131F2" w:rsidRPr="00F131F2" w:rsidRDefault="00F131F2" w:rsidP="00F131F2">
      <w:pPr>
        <w:pStyle w:val="subhead"/>
        <w:pBdr>
          <w:top w:val="single" w:sz="4" w:space="1" w:color="auto"/>
          <w:left w:val="single" w:sz="4" w:space="4" w:color="auto"/>
          <w:bottom w:val="single" w:sz="4" w:space="1" w:color="auto"/>
          <w:right w:val="single" w:sz="4" w:space="4" w:color="auto"/>
        </w:pBdr>
        <w:shd w:val="clear" w:color="auto" w:fill="FCFAEE"/>
        <w:rPr>
          <w:rFonts w:ascii="Arial" w:hAnsi="Arial" w:cs="Arial"/>
          <w:b/>
          <w:color w:val="000000"/>
          <w:lang w:val="en"/>
        </w:rPr>
      </w:pPr>
      <w:r w:rsidRPr="00F131F2">
        <w:rPr>
          <w:rFonts w:ascii="Arial" w:hAnsi="Arial" w:cs="Arial"/>
          <w:b/>
          <w:color w:val="000000"/>
          <w:lang w:val="en"/>
        </w:rPr>
        <w:t>Intended Outcome</w:t>
      </w:r>
    </w:p>
    <w:p w:rsidR="00F131F2" w:rsidRDefault="00F131F2" w:rsidP="00F131F2">
      <w:pPr>
        <w:pStyle w:val="NormalWeb"/>
        <w:pBdr>
          <w:top w:val="single" w:sz="4" w:space="1" w:color="auto"/>
          <w:left w:val="single" w:sz="4" w:space="4" w:color="auto"/>
          <w:bottom w:val="single" w:sz="4" w:space="1" w:color="auto"/>
          <w:right w:val="single" w:sz="4" w:space="4" w:color="auto"/>
        </w:pBdr>
        <w:shd w:val="clear" w:color="auto" w:fill="FCFAEE"/>
        <w:rPr>
          <w:rFonts w:ascii="Arial" w:hAnsi="Arial" w:cs="Arial"/>
          <w:color w:val="000000"/>
          <w:lang w:val="en"/>
        </w:rPr>
      </w:pPr>
      <w:r>
        <w:rPr>
          <w:rFonts w:ascii="Arial" w:hAnsi="Arial" w:cs="Arial"/>
          <w:color w:val="000000"/>
          <w:lang w:val="en"/>
        </w:rPr>
        <w:t xml:space="preserve">What it should be possible to do when a data publisher follows the best practice. </w:t>
      </w:r>
    </w:p>
    <w:p w:rsidR="00F131F2" w:rsidRPr="00F131F2" w:rsidRDefault="00F131F2" w:rsidP="00F131F2">
      <w:pPr>
        <w:pStyle w:val="subhead"/>
        <w:pBdr>
          <w:top w:val="single" w:sz="4" w:space="1" w:color="auto"/>
          <w:left w:val="single" w:sz="4" w:space="4" w:color="auto"/>
          <w:bottom w:val="single" w:sz="4" w:space="1" w:color="auto"/>
          <w:right w:val="single" w:sz="4" w:space="4" w:color="auto"/>
        </w:pBdr>
        <w:shd w:val="clear" w:color="auto" w:fill="FCFAEE"/>
        <w:rPr>
          <w:rFonts w:ascii="Arial" w:hAnsi="Arial" w:cs="Arial"/>
          <w:b/>
          <w:color w:val="000000"/>
          <w:lang w:val="en"/>
        </w:rPr>
      </w:pPr>
      <w:r w:rsidRPr="00F131F2">
        <w:rPr>
          <w:rFonts w:ascii="Arial" w:hAnsi="Arial" w:cs="Arial"/>
          <w:b/>
          <w:color w:val="000000"/>
          <w:lang w:val="en"/>
        </w:rPr>
        <w:t>Possible Approach to Implementation</w:t>
      </w:r>
    </w:p>
    <w:p w:rsidR="00F131F2" w:rsidRDefault="00F131F2" w:rsidP="00F131F2">
      <w:pPr>
        <w:pStyle w:val="NormalWeb"/>
        <w:pBdr>
          <w:top w:val="single" w:sz="4" w:space="1" w:color="auto"/>
          <w:left w:val="single" w:sz="4" w:space="4" w:color="auto"/>
          <w:bottom w:val="single" w:sz="4" w:space="1" w:color="auto"/>
          <w:right w:val="single" w:sz="4" w:space="4" w:color="auto"/>
        </w:pBdr>
        <w:shd w:val="clear" w:color="auto" w:fill="FCFAEE"/>
        <w:rPr>
          <w:rFonts w:ascii="Arial" w:hAnsi="Arial" w:cs="Arial"/>
          <w:color w:val="000000"/>
          <w:lang w:val="en"/>
        </w:rPr>
      </w:pPr>
      <w:r>
        <w:rPr>
          <w:rFonts w:ascii="Arial" w:hAnsi="Arial" w:cs="Arial"/>
          <w:color w:val="000000"/>
          <w:lang w:val="en"/>
        </w:rPr>
        <w:t>A description of a possible implementation strategy is provided. This represents the best advice available at the time of writing but specific circumstances and future developments may mean that alternative implementation methods are more appropriate to achieve the intended outcome.</w:t>
      </w:r>
    </w:p>
    <w:p w:rsidR="00F131F2" w:rsidRPr="00F131F2" w:rsidRDefault="00F131F2" w:rsidP="00F131F2">
      <w:pPr>
        <w:pStyle w:val="subhead"/>
        <w:pBdr>
          <w:top w:val="single" w:sz="4" w:space="1" w:color="auto"/>
          <w:left w:val="single" w:sz="4" w:space="4" w:color="auto"/>
          <w:bottom w:val="single" w:sz="4" w:space="1" w:color="auto"/>
          <w:right w:val="single" w:sz="4" w:space="4" w:color="auto"/>
        </w:pBdr>
        <w:shd w:val="clear" w:color="auto" w:fill="FCFAEE"/>
        <w:rPr>
          <w:rFonts w:ascii="Arial" w:hAnsi="Arial" w:cs="Arial"/>
          <w:b/>
          <w:color w:val="000000"/>
          <w:lang w:val="en"/>
        </w:rPr>
      </w:pPr>
      <w:r w:rsidRPr="00F131F2">
        <w:rPr>
          <w:rFonts w:ascii="Arial" w:hAnsi="Arial" w:cs="Arial"/>
          <w:b/>
          <w:color w:val="000000"/>
          <w:lang w:val="en"/>
        </w:rPr>
        <w:t>How to Test</w:t>
      </w:r>
    </w:p>
    <w:p w:rsidR="00F131F2" w:rsidRDefault="00F131F2" w:rsidP="00F131F2">
      <w:pPr>
        <w:pStyle w:val="NormalWeb"/>
        <w:pBdr>
          <w:top w:val="single" w:sz="4" w:space="1" w:color="auto"/>
          <w:left w:val="single" w:sz="4" w:space="4" w:color="auto"/>
          <w:bottom w:val="single" w:sz="4" w:space="1" w:color="auto"/>
          <w:right w:val="single" w:sz="4" w:space="4" w:color="auto"/>
        </w:pBdr>
        <w:shd w:val="clear" w:color="auto" w:fill="FCFAEE"/>
        <w:rPr>
          <w:rFonts w:ascii="Arial" w:hAnsi="Arial" w:cs="Arial"/>
          <w:color w:val="000000"/>
          <w:lang w:val="en"/>
        </w:rPr>
      </w:pPr>
      <w:r>
        <w:rPr>
          <w:rFonts w:ascii="Arial" w:hAnsi="Arial" w:cs="Arial"/>
          <w:color w:val="000000"/>
          <w:lang w:val="en"/>
        </w:rPr>
        <w:t>Information on how to test the BP has been met. This might or might not be machine testable.</w:t>
      </w:r>
    </w:p>
    <w:p w:rsidR="00F131F2" w:rsidRPr="00F131F2" w:rsidRDefault="00F131F2" w:rsidP="00F131F2">
      <w:pPr>
        <w:pStyle w:val="subhead"/>
        <w:pBdr>
          <w:top w:val="single" w:sz="4" w:space="1" w:color="auto"/>
          <w:left w:val="single" w:sz="4" w:space="4" w:color="auto"/>
          <w:bottom w:val="single" w:sz="4" w:space="1" w:color="auto"/>
          <w:right w:val="single" w:sz="4" w:space="4" w:color="auto"/>
        </w:pBdr>
        <w:shd w:val="clear" w:color="auto" w:fill="FCFAEE"/>
        <w:rPr>
          <w:rFonts w:ascii="Arial" w:hAnsi="Arial" w:cs="Arial"/>
          <w:b/>
          <w:color w:val="000000"/>
          <w:lang w:val="en"/>
        </w:rPr>
      </w:pPr>
      <w:r w:rsidRPr="00F131F2">
        <w:rPr>
          <w:rFonts w:ascii="Arial" w:hAnsi="Arial" w:cs="Arial"/>
          <w:b/>
          <w:color w:val="000000"/>
          <w:lang w:val="en"/>
        </w:rPr>
        <w:t>Evidence</w:t>
      </w:r>
    </w:p>
    <w:p w:rsidR="00F131F2" w:rsidRDefault="00F131F2" w:rsidP="00F131F2">
      <w:pPr>
        <w:pStyle w:val="NormalWeb"/>
        <w:pBdr>
          <w:top w:val="single" w:sz="4" w:space="1" w:color="auto"/>
          <w:left w:val="single" w:sz="4" w:space="4" w:color="auto"/>
          <w:bottom w:val="single" w:sz="4" w:space="1" w:color="auto"/>
          <w:right w:val="single" w:sz="4" w:space="4" w:color="auto"/>
        </w:pBdr>
        <w:shd w:val="clear" w:color="auto" w:fill="FCFAEE"/>
        <w:rPr>
          <w:rFonts w:ascii="Arial" w:hAnsi="Arial" w:cs="Arial"/>
          <w:color w:val="000000"/>
          <w:lang w:val="en"/>
        </w:rPr>
      </w:pPr>
      <w:r>
        <w:rPr>
          <w:rFonts w:ascii="Arial" w:hAnsi="Arial" w:cs="Arial"/>
          <w:color w:val="000000"/>
          <w:lang w:val="en"/>
        </w:rPr>
        <w:lastRenderedPageBreak/>
        <w:t xml:space="preserve">Information about the relevance of the BP. It is described by one or more relevant requirements as documented in the </w:t>
      </w:r>
      <w:hyperlink r:id="rId11" w:history="1">
        <w:r>
          <w:rPr>
            <w:rStyle w:val="Hyperlink"/>
            <w:rFonts w:ascii="Arial" w:hAnsi="Arial" w:cs="Arial"/>
            <w:lang w:val="en"/>
          </w:rPr>
          <w:t>Data on the Web Best Practices Use Cases &amp; Requirements document</w:t>
        </w:r>
      </w:hyperlink>
    </w:p>
    <w:p w:rsidR="00F131F2" w:rsidRDefault="00F131F2" w:rsidP="004B57E2">
      <w:pPr>
        <w:pStyle w:val="Default"/>
        <w:rPr>
          <w:rStyle w:val="definition"/>
          <w:lang w:val="en"/>
        </w:rPr>
      </w:pPr>
    </w:p>
    <w:p w:rsidR="00151219" w:rsidRDefault="00151219" w:rsidP="004B57E2">
      <w:pPr>
        <w:pStyle w:val="Default"/>
        <w:rPr>
          <w:rStyle w:val="definition"/>
          <w:lang w:val="en"/>
        </w:rPr>
      </w:pPr>
    </w:p>
    <w:p w:rsidR="00F131F2" w:rsidRDefault="00F267E5" w:rsidP="004B57E2">
      <w:pPr>
        <w:pStyle w:val="Default"/>
        <w:rPr>
          <w:rStyle w:val="definition"/>
          <w:lang w:val="en"/>
        </w:rPr>
      </w:pPr>
      <w:r>
        <w:rPr>
          <w:rStyle w:val="definition"/>
          <w:lang w:val="en"/>
        </w:rPr>
        <w:t>The current BP template has strong similarities to the other design patterns presented in the areas that it covers, but there are 3 areas that are missing and from which it could benefit if they were included.  These are:</w:t>
      </w:r>
    </w:p>
    <w:p w:rsidR="00F267E5" w:rsidRDefault="00F267E5" w:rsidP="00F267E5">
      <w:pPr>
        <w:pStyle w:val="Default"/>
        <w:numPr>
          <w:ilvl w:val="0"/>
          <w:numId w:val="8"/>
        </w:numPr>
        <w:rPr>
          <w:rStyle w:val="definition"/>
          <w:lang w:val="en"/>
        </w:rPr>
      </w:pPr>
      <w:r>
        <w:rPr>
          <w:rStyle w:val="definition"/>
          <w:lang w:val="en"/>
        </w:rPr>
        <w:t>Forces or trade-offs.  If we adopt this BP what are the potential conflicts, compromises or costs that one would face.</w:t>
      </w:r>
    </w:p>
    <w:p w:rsidR="00F267E5" w:rsidRDefault="00F267E5" w:rsidP="00F267E5">
      <w:pPr>
        <w:pStyle w:val="Default"/>
        <w:numPr>
          <w:ilvl w:val="0"/>
          <w:numId w:val="8"/>
        </w:numPr>
        <w:rPr>
          <w:rStyle w:val="definition"/>
          <w:lang w:val="en"/>
        </w:rPr>
      </w:pPr>
      <w:r>
        <w:rPr>
          <w:rStyle w:val="definition"/>
          <w:lang w:val="en"/>
        </w:rPr>
        <w:t>Resulting Context or Projected Outcome.  This is slightly different to the current BP’s “Intended Outcome” since it is looking less at what the benefits and opportunities are once the BP is implemented and more at the potential constraints and the future decisions that will have to be made in the new landscape</w:t>
      </w:r>
    </w:p>
    <w:p w:rsidR="00F267E5" w:rsidRDefault="00F267E5" w:rsidP="00F267E5">
      <w:pPr>
        <w:pStyle w:val="Default"/>
        <w:numPr>
          <w:ilvl w:val="0"/>
          <w:numId w:val="8"/>
        </w:numPr>
        <w:rPr>
          <w:rStyle w:val="definition"/>
          <w:lang w:val="en"/>
        </w:rPr>
      </w:pPr>
      <w:r>
        <w:rPr>
          <w:rStyle w:val="definition"/>
          <w:lang w:val="en"/>
        </w:rPr>
        <w:t>Participants or Related Patterns.  The current BP approach would benefit from an optional section covering both BPs that articulate directly with the BP being described and BPs that are related in other ways.</w:t>
      </w:r>
    </w:p>
    <w:p w:rsidR="00F267E5" w:rsidRDefault="00F267E5" w:rsidP="00F267E5">
      <w:pPr>
        <w:pStyle w:val="Default"/>
        <w:rPr>
          <w:rStyle w:val="definition"/>
          <w:lang w:val="en"/>
        </w:rPr>
      </w:pPr>
    </w:p>
    <w:p w:rsidR="00F267E5" w:rsidRDefault="00F267E5" w:rsidP="00F267E5">
      <w:pPr>
        <w:pStyle w:val="Default"/>
        <w:rPr>
          <w:rStyle w:val="definition"/>
          <w:lang w:val="en"/>
        </w:rPr>
      </w:pPr>
      <w:r>
        <w:rPr>
          <w:rStyle w:val="definition"/>
          <w:lang w:val="en"/>
        </w:rPr>
        <w:t xml:space="preserve">In addition to these </w:t>
      </w:r>
      <w:r w:rsidR="00D8145E">
        <w:rPr>
          <w:rStyle w:val="definition"/>
          <w:lang w:val="en"/>
        </w:rPr>
        <w:t>suggestions that come from a comparison with the approaches of others to design patterns and good practice, I think</w:t>
      </w:r>
      <w:r>
        <w:rPr>
          <w:rStyle w:val="definition"/>
          <w:lang w:val="en"/>
        </w:rPr>
        <w:t xml:space="preserve"> </w:t>
      </w:r>
      <w:r w:rsidR="00D8145E">
        <w:rPr>
          <w:rStyle w:val="definition"/>
          <w:lang w:val="en"/>
        </w:rPr>
        <w:t>that we could usefully classify the best practices in a way that would help managers decide and allocate resources.  So, some best practices might involve a one-off decision (licensing, vocabulary, etc) whereas others are more continuing activities that require alteration of processes (preserve peoples’ right to privacy, gather feedback from data consumers, etc)</w:t>
      </w:r>
    </w:p>
    <w:p w:rsidR="00D8145E" w:rsidRDefault="00D8145E" w:rsidP="00F267E5">
      <w:pPr>
        <w:pStyle w:val="Default"/>
        <w:rPr>
          <w:rStyle w:val="definition"/>
          <w:lang w:val="en"/>
        </w:rPr>
      </w:pPr>
    </w:p>
    <w:p w:rsidR="00D8145E" w:rsidRDefault="00D8145E" w:rsidP="00F267E5">
      <w:pPr>
        <w:pStyle w:val="Default"/>
        <w:rPr>
          <w:rStyle w:val="definition"/>
          <w:lang w:val="en"/>
        </w:rPr>
      </w:pPr>
    </w:p>
    <w:p w:rsidR="00D8145E" w:rsidRDefault="002F3964" w:rsidP="00F267E5">
      <w:pPr>
        <w:pStyle w:val="Default"/>
        <w:rPr>
          <w:rStyle w:val="definition"/>
          <w:lang w:val="en"/>
        </w:rPr>
      </w:pPr>
      <w:r>
        <w:rPr>
          <w:rStyle w:val="definition"/>
          <w:lang w:val="en"/>
        </w:rPr>
        <w:t>Peter Winstanley</w:t>
      </w:r>
    </w:p>
    <w:p w:rsidR="002F3964" w:rsidRDefault="002F3964" w:rsidP="00F267E5">
      <w:pPr>
        <w:pStyle w:val="Default"/>
        <w:rPr>
          <w:rStyle w:val="definition"/>
          <w:lang w:val="en"/>
        </w:rPr>
      </w:pPr>
      <w:r>
        <w:rPr>
          <w:rStyle w:val="definition"/>
          <w:lang w:val="en"/>
        </w:rPr>
        <w:t>2015-07-15</w:t>
      </w:r>
      <w:bookmarkStart w:id="0" w:name="_GoBack"/>
      <w:bookmarkEnd w:id="0"/>
    </w:p>
    <w:p w:rsidR="00F131F2" w:rsidRPr="00D4782A" w:rsidRDefault="00F131F2" w:rsidP="004B57E2">
      <w:pPr>
        <w:pStyle w:val="Default"/>
        <w:rPr>
          <w:rStyle w:val="definition"/>
          <w:lang w:val="en"/>
        </w:rPr>
      </w:pPr>
    </w:p>
    <w:sectPr w:rsidR="00F131F2" w:rsidRPr="00D4782A" w:rsidSect="00AB54FF">
      <w:headerReference w:type="default" r:id="rId12"/>
      <w:footerReference w:type="defaul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45E" w:rsidRDefault="00D8145E">
      <w:pPr>
        <w:spacing w:line="240" w:lineRule="auto"/>
      </w:pPr>
      <w:r>
        <w:separator/>
      </w:r>
    </w:p>
  </w:endnote>
  <w:endnote w:type="continuationSeparator" w:id="0">
    <w:p w:rsidR="00D8145E" w:rsidRDefault="00D8145E">
      <w:pPr>
        <w:spacing w:line="240" w:lineRule="auto"/>
      </w:pPr>
      <w:r>
        <w:continuationSeparator/>
      </w:r>
    </w:p>
  </w:endnote>
  <w:endnote w:id="1">
    <w:p w:rsidR="00D8145E" w:rsidRDefault="00D8145E">
      <w:pPr>
        <w:pStyle w:val="EndnoteText"/>
      </w:pPr>
      <w:r>
        <w:rPr>
          <w:rStyle w:val="EndnoteReference"/>
        </w:rPr>
        <w:endnoteRef/>
      </w:r>
      <w:r>
        <w:t xml:space="preserve"> </w:t>
      </w:r>
      <w:hyperlink r:id="rId1" w:history="1">
        <w:r w:rsidRPr="001C163E">
          <w:rPr>
            <w:rStyle w:val="Hyperlink"/>
          </w:rPr>
          <w:t>http://www.oxforddictionaries.com/definition/english/best-practice</w:t>
        </w:r>
      </w:hyperlink>
      <w:r>
        <w:t xml:space="preserve"> </w:t>
      </w:r>
    </w:p>
  </w:endnote>
  <w:endnote w:id="2">
    <w:p w:rsidR="00D8145E" w:rsidRDefault="00D8145E">
      <w:pPr>
        <w:pStyle w:val="EndnoteText"/>
      </w:pPr>
      <w:r>
        <w:rPr>
          <w:rStyle w:val="EndnoteReference"/>
        </w:rPr>
        <w:endnoteRef/>
      </w:r>
      <w:r>
        <w:t xml:space="preserve"> </w:t>
      </w:r>
      <w:hyperlink r:id="rId2" w:history="1">
        <w:r w:rsidRPr="001C163E">
          <w:rPr>
            <w:rStyle w:val="Hyperlink"/>
          </w:rPr>
          <w:t>http://www.best-management-practice.com/gempdf/itil_glossary_v3_1_24.pdf</w:t>
        </w:r>
      </w:hyperlink>
      <w:r>
        <w:t xml:space="preserve"> </w:t>
      </w:r>
    </w:p>
  </w:endnote>
  <w:endnote w:id="3">
    <w:p w:rsidR="00D8145E" w:rsidRPr="00F97B68" w:rsidRDefault="00D8145E" w:rsidP="00F97B68">
      <w:pPr>
        <w:pStyle w:val="EndnoteText"/>
        <w:jc w:val="left"/>
      </w:pPr>
      <w:r>
        <w:rPr>
          <w:rStyle w:val="EndnoteReference"/>
        </w:rPr>
        <w:endnoteRef/>
      </w:r>
      <w:r>
        <w:t xml:space="preserve"> </w:t>
      </w:r>
      <w:r>
        <w:fldChar w:fldCharType="begin"/>
      </w:r>
      <w:r>
        <w:instrText xml:space="preserve"> HYPERLINK "</w:instrText>
      </w:r>
      <w:r w:rsidRPr="00F97B68">
        <w:instrText>http://www.fao.org/fileadmin/user_upload/goodpractices/docs/GoodPractices_Template-EN-March2014.docx</w:instrText>
      </w:r>
      <w:r>
        <w:instrText xml:space="preserve">" </w:instrText>
      </w:r>
      <w:r>
        <w:fldChar w:fldCharType="separate"/>
      </w:r>
      <w:r w:rsidRPr="001C163E">
        <w:rPr>
          <w:rStyle w:val="Hyperlink"/>
        </w:rPr>
        <w:t>http://www.fao.org/fileadmin/user_upload/goodpractices/docs/GoodPractices_Template-EN-March2014.docx</w:t>
      </w:r>
      <w:r>
        <w:fldChar w:fldCharType="end"/>
      </w:r>
    </w:p>
  </w:endnote>
  <w:endnote w:id="4">
    <w:p w:rsidR="00D8145E" w:rsidRDefault="00D8145E">
      <w:pPr>
        <w:pStyle w:val="EndnoteText"/>
      </w:pPr>
      <w:r>
        <w:rPr>
          <w:rStyle w:val="EndnoteReference"/>
        </w:rPr>
        <w:endnoteRef/>
      </w:r>
      <w:r>
        <w:t xml:space="preserve"> A Pattern Language </w:t>
      </w:r>
    </w:p>
  </w:endnote>
  <w:endnote w:id="5">
    <w:p w:rsidR="00D8145E" w:rsidRDefault="00D8145E" w:rsidP="002E3C9B">
      <w:pPr>
        <w:pStyle w:val="EndnoteText"/>
        <w:jc w:val="left"/>
      </w:pPr>
      <w:r>
        <w:rPr>
          <w:rStyle w:val="EndnoteReference"/>
        </w:rPr>
        <w:endnoteRef/>
      </w:r>
      <w:r>
        <w:t xml:space="preserve"> </w:t>
      </w:r>
      <w:hyperlink r:id="rId3" w:history="1">
        <w:r w:rsidRPr="001C163E">
          <w:rPr>
            <w:rStyle w:val="Hyperlink"/>
          </w:rPr>
          <w:t>http://www.developer.com/design/article.php/1474561/What-Are-Design-Patterns-and-Do-I-Need-Them.htm</w:t>
        </w:r>
      </w:hyperlink>
      <w:r>
        <w:t xml:space="preserve"> </w:t>
      </w:r>
    </w:p>
  </w:endnote>
  <w:endnote w:id="6">
    <w:p w:rsidR="00D8145E" w:rsidRDefault="00D8145E">
      <w:pPr>
        <w:pStyle w:val="EndnoteText"/>
      </w:pPr>
      <w:r>
        <w:rPr>
          <w:rStyle w:val="EndnoteReference"/>
        </w:rPr>
        <w:endnoteRef/>
      </w:r>
      <w:r>
        <w:t xml:space="preserve"> </w:t>
      </w:r>
      <w:hyperlink r:id="rId4" w:history="1">
        <w:r w:rsidRPr="001C163E">
          <w:rPr>
            <w:rStyle w:val="Hyperlink"/>
          </w:rPr>
          <w:t>http://ifets.ieee.org/discussions/discuss_june2004.html</w:t>
        </w:r>
      </w:hyperlink>
      <w:r>
        <w:t xml:space="preserve"> </w:t>
      </w:r>
    </w:p>
  </w:endnote>
  <w:endnote w:id="7">
    <w:p w:rsidR="00D8145E" w:rsidRDefault="00D8145E">
      <w:pPr>
        <w:pStyle w:val="EndnoteText"/>
      </w:pPr>
      <w:r>
        <w:rPr>
          <w:rStyle w:val="EndnoteReference"/>
        </w:rPr>
        <w:endnoteRef/>
      </w:r>
      <w:r>
        <w:t xml:space="preserve"> </w:t>
      </w:r>
      <w:hyperlink r:id="rId5" w:history="1">
        <w:r w:rsidRPr="001C163E">
          <w:rPr>
            <w:rStyle w:val="Hyperlink"/>
          </w:rPr>
          <w:t>https://en.wikipedia.org/wiki/Eightfold_Path_(policy_analysis)</w:t>
        </w:r>
      </w:hyperlink>
      <w:r>
        <w:t xml:space="preserve"> </w:t>
      </w:r>
    </w:p>
  </w:endnote>
  <w:endnote w:id="8">
    <w:p w:rsidR="00D8145E" w:rsidRDefault="00D8145E" w:rsidP="00151219">
      <w:pPr>
        <w:pStyle w:val="PlainText"/>
      </w:pPr>
      <w:r>
        <w:rPr>
          <w:rStyle w:val="EndnoteReference"/>
        </w:rPr>
        <w:endnoteRef/>
      </w:r>
      <w:r>
        <w:t xml:space="preserve"> </w:t>
      </w:r>
      <w:hyperlink r:id="rId6" w:history="1">
        <w:r w:rsidRPr="00151219">
          <w:rPr>
            <w:rStyle w:val="Hyperlink"/>
            <w:rFonts w:eastAsia="Times New Roman" w:cs="Times New Roman"/>
            <w:sz w:val="20"/>
            <w:szCs w:val="20"/>
          </w:rPr>
          <w:t>http://www.w3.org/2013/dwbp/track/actions/184</w:t>
        </w:r>
      </w:hyperlink>
    </w:p>
  </w:endnote>
  <w:endnote w:id="9">
    <w:p w:rsidR="00D8145E" w:rsidRDefault="00D8145E">
      <w:pPr>
        <w:pStyle w:val="EndnoteText"/>
      </w:pPr>
      <w:r>
        <w:rPr>
          <w:rStyle w:val="EndnoteReference"/>
        </w:rPr>
        <w:endnoteRef/>
      </w:r>
      <w:r>
        <w:t xml:space="preserve"> </w:t>
      </w:r>
      <w:hyperlink r:id="rId7" w:history="1">
        <w:r w:rsidRPr="001C163E">
          <w:rPr>
            <w:rStyle w:val="Hyperlink"/>
          </w:rPr>
          <w:t>http://www.w3.org/TR/2015/WD-dwbp-20150224/#bp-template</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45E" w:rsidRPr="0067486A" w:rsidRDefault="00D8145E"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45E" w:rsidRDefault="00D8145E">
      <w:pPr>
        <w:spacing w:line="240" w:lineRule="auto"/>
      </w:pPr>
      <w:r>
        <w:separator/>
      </w:r>
    </w:p>
  </w:footnote>
  <w:footnote w:type="continuationSeparator" w:id="0">
    <w:p w:rsidR="00D8145E" w:rsidRDefault="00D814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45E" w:rsidRPr="0067486A" w:rsidRDefault="00D8145E"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45494BD8"/>
    <w:multiLevelType w:val="multilevel"/>
    <w:tmpl w:val="A916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357820"/>
    <w:multiLevelType w:val="multilevel"/>
    <w:tmpl w:val="4754B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
    <w:nsid w:val="66243ECF"/>
    <w:multiLevelType w:val="hybridMultilevel"/>
    <w:tmpl w:val="9B02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C66E50"/>
    <w:multiLevelType w:val="multilevel"/>
    <w:tmpl w:val="9176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0"/>
  </w:num>
  <w:num w:numId="4">
    <w:abstractNumId w:val="0"/>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A6"/>
    <w:rsid w:val="00100021"/>
    <w:rsid w:val="001267F7"/>
    <w:rsid w:val="00151219"/>
    <w:rsid w:val="00157346"/>
    <w:rsid w:val="00192DC7"/>
    <w:rsid w:val="002E3C9B"/>
    <w:rsid w:val="002F3688"/>
    <w:rsid w:val="002F3964"/>
    <w:rsid w:val="003F2479"/>
    <w:rsid w:val="00411FC4"/>
    <w:rsid w:val="004B57E2"/>
    <w:rsid w:val="0067486A"/>
    <w:rsid w:val="006D26F7"/>
    <w:rsid w:val="009443A6"/>
    <w:rsid w:val="00952710"/>
    <w:rsid w:val="009B211C"/>
    <w:rsid w:val="009F71B8"/>
    <w:rsid w:val="00A56EBA"/>
    <w:rsid w:val="00A90A53"/>
    <w:rsid w:val="00AB54FF"/>
    <w:rsid w:val="00AC310B"/>
    <w:rsid w:val="00AE01CB"/>
    <w:rsid w:val="00AE72CA"/>
    <w:rsid w:val="00C86FBA"/>
    <w:rsid w:val="00D4782A"/>
    <w:rsid w:val="00D8145E"/>
    <w:rsid w:val="00E3599D"/>
    <w:rsid w:val="00E36759"/>
    <w:rsid w:val="00E649D3"/>
    <w:rsid w:val="00F131F2"/>
    <w:rsid w:val="00F267E5"/>
    <w:rsid w:val="00F83CF3"/>
    <w:rsid w:val="00F97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9443A6"/>
    <w:rPr>
      <w:color w:val="0000FF" w:themeColor="hyperlink"/>
      <w:u w:val="single"/>
    </w:rPr>
  </w:style>
  <w:style w:type="character" w:customStyle="1" w:styleId="definition">
    <w:name w:val="definition"/>
    <w:basedOn w:val="DefaultParagraphFont"/>
    <w:rsid w:val="009B211C"/>
  </w:style>
  <w:style w:type="paragraph" w:styleId="EndnoteText">
    <w:name w:val="endnote text"/>
    <w:basedOn w:val="Normal"/>
    <w:link w:val="EndnoteTextChar"/>
    <w:uiPriority w:val="99"/>
    <w:semiHidden/>
    <w:unhideWhenUsed/>
    <w:rsid w:val="009B211C"/>
    <w:pPr>
      <w:spacing w:line="240" w:lineRule="auto"/>
    </w:pPr>
    <w:rPr>
      <w:sz w:val="20"/>
    </w:rPr>
  </w:style>
  <w:style w:type="character" w:customStyle="1" w:styleId="EndnoteTextChar">
    <w:name w:val="Endnote Text Char"/>
    <w:basedOn w:val="DefaultParagraphFont"/>
    <w:link w:val="EndnoteText"/>
    <w:uiPriority w:val="99"/>
    <w:semiHidden/>
    <w:rsid w:val="009B211C"/>
    <w:rPr>
      <w:sz w:val="20"/>
      <w:lang w:eastAsia="en-US"/>
    </w:rPr>
  </w:style>
  <w:style w:type="character" w:styleId="EndnoteReference">
    <w:name w:val="endnote reference"/>
    <w:basedOn w:val="DefaultParagraphFont"/>
    <w:uiPriority w:val="99"/>
    <w:semiHidden/>
    <w:unhideWhenUsed/>
    <w:rsid w:val="009B211C"/>
    <w:rPr>
      <w:vertAlign w:val="superscript"/>
    </w:rPr>
  </w:style>
  <w:style w:type="paragraph" w:customStyle="1" w:styleId="Default">
    <w:name w:val="Default"/>
    <w:rsid w:val="004B57E2"/>
    <w:pPr>
      <w:autoSpaceDE w:val="0"/>
      <w:autoSpaceDN w:val="0"/>
      <w:adjustRightInd w:val="0"/>
    </w:pPr>
    <w:rPr>
      <w:rFonts w:cs="Arial"/>
      <w:color w:val="000000"/>
      <w:szCs w:val="24"/>
    </w:rPr>
  </w:style>
  <w:style w:type="character" w:styleId="FollowedHyperlink">
    <w:name w:val="FollowedHyperlink"/>
    <w:basedOn w:val="DefaultParagraphFont"/>
    <w:uiPriority w:val="99"/>
    <w:semiHidden/>
    <w:unhideWhenUsed/>
    <w:rsid w:val="00F97B68"/>
    <w:rPr>
      <w:color w:val="800080" w:themeColor="followedHyperlink"/>
      <w:u w:val="single"/>
    </w:rPr>
  </w:style>
  <w:style w:type="character" w:styleId="Strong">
    <w:name w:val="Strong"/>
    <w:basedOn w:val="DefaultParagraphFont"/>
    <w:uiPriority w:val="22"/>
    <w:qFormat/>
    <w:rsid w:val="002E3C9B"/>
    <w:rPr>
      <w:b/>
      <w:bCs/>
    </w:rPr>
  </w:style>
  <w:style w:type="paragraph" w:styleId="NormalWeb">
    <w:name w:val="Normal (Web)"/>
    <w:basedOn w:val="Normal"/>
    <w:uiPriority w:val="99"/>
    <w:semiHidden/>
    <w:unhideWhenUsed/>
    <w:rsid w:val="00F131F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customStyle="1" w:styleId="temppracticedesc">
    <w:name w:val="temppracticedesc"/>
    <w:basedOn w:val="Normal"/>
    <w:rsid w:val="00F131F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customStyle="1" w:styleId="subhead">
    <w:name w:val="subhead"/>
    <w:basedOn w:val="Normal"/>
    <w:rsid w:val="00F131F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styleId="PlainText">
    <w:name w:val="Plain Text"/>
    <w:basedOn w:val="Normal"/>
    <w:link w:val="PlainTextChar"/>
    <w:uiPriority w:val="99"/>
    <w:unhideWhenUsed/>
    <w:rsid w:val="00151219"/>
    <w:pPr>
      <w:tabs>
        <w:tab w:val="clear" w:pos="720"/>
        <w:tab w:val="clear" w:pos="1440"/>
        <w:tab w:val="clear" w:pos="2160"/>
        <w:tab w:val="clear" w:pos="2880"/>
        <w:tab w:val="clear" w:pos="4680"/>
        <w:tab w:val="clear" w:pos="5400"/>
        <w:tab w:val="clear" w:pos="9000"/>
      </w:tabs>
      <w:spacing w:line="240" w:lineRule="auto"/>
      <w:jc w:val="left"/>
    </w:pPr>
    <w:rPr>
      <w:rFonts w:eastAsiaTheme="minorHAnsi" w:cstheme="minorBidi"/>
      <w:szCs w:val="21"/>
    </w:rPr>
  </w:style>
  <w:style w:type="character" w:customStyle="1" w:styleId="PlainTextChar">
    <w:name w:val="Plain Text Char"/>
    <w:basedOn w:val="DefaultParagraphFont"/>
    <w:link w:val="PlainText"/>
    <w:uiPriority w:val="99"/>
    <w:rsid w:val="00151219"/>
    <w:rPr>
      <w:rFonts w:eastAsiaTheme="minorHAns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9443A6"/>
    <w:rPr>
      <w:color w:val="0000FF" w:themeColor="hyperlink"/>
      <w:u w:val="single"/>
    </w:rPr>
  </w:style>
  <w:style w:type="character" w:customStyle="1" w:styleId="definition">
    <w:name w:val="definition"/>
    <w:basedOn w:val="DefaultParagraphFont"/>
    <w:rsid w:val="009B211C"/>
  </w:style>
  <w:style w:type="paragraph" w:styleId="EndnoteText">
    <w:name w:val="endnote text"/>
    <w:basedOn w:val="Normal"/>
    <w:link w:val="EndnoteTextChar"/>
    <w:uiPriority w:val="99"/>
    <w:semiHidden/>
    <w:unhideWhenUsed/>
    <w:rsid w:val="009B211C"/>
    <w:pPr>
      <w:spacing w:line="240" w:lineRule="auto"/>
    </w:pPr>
    <w:rPr>
      <w:sz w:val="20"/>
    </w:rPr>
  </w:style>
  <w:style w:type="character" w:customStyle="1" w:styleId="EndnoteTextChar">
    <w:name w:val="Endnote Text Char"/>
    <w:basedOn w:val="DefaultParagraphFont"/>
    <w:link w:val="EndnoteText"/>
    <w:uiPriority w:val="99"/>
    <w:semiHidden/>
    <w:rsid w:val="009B211C"/>
    <w:rPr>
      <w:sz w:val="20"/>
      <w:lang w:eastAsia="en-US"/>
    </w:rPr>
  </w:style>
  <w:style w:type="character" w:styleId="EndnoteReference">
    <w:name w:val="endnote reference"/>
    <w:basedOn w:val="DefaultParagraphFont"/>
    <w:uiPriority w:val="99"/>
    <w:semiHidden/>
    <w:unhideWhenUsed/>
    <w:rsid w:val="009B211C"/>
    <w:rPr>
      <w:vertAlign w:val="superscript"/>
    </w:rPr>
  </w:style>
  <w:style w:type="paragraph" w:customStyle="1" w:styleId="Default">
    <w:name w:val="Default"/>
    <w:rsid w:val="004B57E2"/>
    <w:pPr>
      <w:autoSpaceDE w:val="0"/>
      <w:autoSpaceDN w:val="0"/>
      <w:adjustRightInd w:val="0"/>
    </w:pPr>
    <w:rPr>
      <w:rFonts w:cs="Arial"/>
      <w:color w:val="000000"/>
      <w:szCs w:val="24"/>
    </w:rPr>
  </w:style>
  <w:style w:type="character" w:styleId="FollowedHyperlink">
    <w:name w:val="FollowedHyperlink"/>
    <w:basedOn w:val="DefaultParagraphFont"/>
    <w:uiPriority w:val="99"/>
    <w:semiHidden/>
    <w:unhideWhenUsed/>
    <w:rsid w:val="00F97B68"/>
    <w:rPr>
      <w:color w:val="800080" w:themeColor="followedHyperlink"/>
      <w:u w:val="single"/>
    </w:rPr>
  </w:style>
  <w:style w:type="character" w:styleId="Strong">
    <w:name w:val="Strong"/>
    <w:basedOn w:val="DefaultParagraphFont"/>
    <w:uiPriority w:val="22"/>
    <w:qFormat/>
    <w:rsid w:val="002E3C9B"/>
    <w:rPr>
      <w:b/>
      <w:bCs/>
    </w:rPr>
  </w:style>
  <w:style w:type="paragraph" w:styleId="NormalWeb">
    <w:name w:val="Normal (Web)"/>
    <w:basedOn w:val="Normal"/>
    <w:uiPriority w:val="99"/>
    <w:semiHidden/>
    <w:unhideWhenUsed/>
    <w:rsid w:val="00F131F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customStyle="1" w:styleId="temppracticedesc">
    <w:name w:val="temppracticedesc"/>
    <w:basedOn w:val="Normal"/>
    <w:rsid w:val="00F131F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customStyle="1" w:styleId="subhead">
    <w:name w:val="subhead"/>
    <w:basedOn w:val="Normal"/>
    <w:rsid w:val="00F131F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styleId="PlainText">
    <w:name w:val="Plain Text"/>
    <w:basedOn w:val="Normal"/>
    <w:link w:val="PlainTextChar"/>
    <w:uiPriority w:val="99"/>
    <w:unhideWhenUsed/>
    <w:rsid w:val="00151219"/>
    <w:pPr>
      <w:tabs>
        <w:tab w:val="clear" w:pos="720"/>
        <w:tab w:val="clear" w:pos="1440"/>
        <w:tab w:val="clear" w:pos="2160"/>
        <w:tab w:val="clear" w:pos="2880"/>
        <w:tab w:val="clear" w:pos="4680"/>
        <w:tab w:val="clear" w:pos="5400"/>
        <w:tab w:val="clear" w:pos="9000"/>
      </w:tabs>
      <w:spacing w:line="240" w:lineRule="auto"/>
      <w:jc w:val="left"/>
    </w:pPr>
    <w:rPr>
      <w:rFonts w:eastAsiaTheme="minorHAnsi" w:cstheme="minorBidi"/>
      <w:szCs w:val="21"/>
    </w:rPr>
  </w:style>
  <w:style w:type="character" w:customStyle="1" w:styleId="PlainTextChar">
    <w:name w:val="Plain Text Char"/>
    <w:basedOn w:val="DefaultParagraphFont"/>
    <w:link w:val="PlainText"/>
    <w:uiPriority w:val="99"/>
    <w:rsid w:val="00151219"/>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98572">
      <w:bodyDiv w:val="1"/>
      <w:marLeft w:val="0"/>
      <w:marRight w:val="0"/>
      <w:marTop w:val="0"/>
      <w:marBottom w:val="0"/>
      <w:divBdr>
        <w:top w:val="none" w:sz="0" w:space="0" w:color="auto"/>
        <w:left w:val="none" w:sz="0" w:space="0" w:color="auto"/>
        <w:bottom w:val="none" w:sz="0" w:space="0" w:color="auto"/>
        <w:right w:val="none" w:sz="0" w:space="0" w:color="auto"/>
      </w:divBdr>
      <w:divsChild>
        <w:div w:id="579870216">
          <w:marLeft w:val="0"/>
          <w:marRight w:val="0"/>
          <w:marTop w:val="0"/>
          <w:marBottom w:val="0"/>
          <w:divBdr>
            <w:top w:val="none" w:sz="0" w:space="0" w:color="auto"/>
            <w:left w:val="none" w:sz="0" w:space="0" w:color="auto"/>
            <w:bottom w:val="none" w:sz="0" w:space="0" w:color="auto"/>
            <w:right w:val="none" w:sz="0" w:space="0" w:color="auto"/>
          </w:divBdr>
          <w:divsChild>
            <w:div w:id="594944777">
              <w:marLeft w:val="0"/>
              <w:marRight w:val="0"/>
              <w:marTop w:val="0"/>
              <w:marBottom w:val="0"/>
              <w:divBdr>
                <w:top w:val="none" w:sz="0" w:space="0" w:color="auto"/>
                <w:left w:val="none" w:sz="0" w:space="0" w:color="auto"/>
                <w:bottom w:val="none" w:sz="0" w:space="0" w:color="auto"/>
                <w:right w:val="none" w:sz="0" w:space="0" w:color="auto"/>
              </w:divBdr>
              <w:divsChild>
                <w:div w:id="1867475019">
                  <w:marLeft w:val="0"/>
                  <w:marRight w:val="0"/>
                  <w:marTop w:val="0"/>
                  <w:marBottom w:val="0"/>
                  <w:divBdr>
                    <w:top w:val="none" w:sz="0" w:space="0" w:color="auto"/>
                    <w:left w:val="none" w:sz="0" w:space="0" w:color="auto"/>
                    <w:bottom w:val="none" w:sz="0" w:space="0" w:color="auto"/>
                    <w:right w:val="none" w:sz="0" w:space="0" w:color="auto"/>
                  </w:divBdr>
                  <w:divsChild>
                    <w:div w:id="1173496290">
                      <w:marLeft w:val="0"/>
                      <w:marRight w:val="0"/>
                      <w:marTop w:val="0"/>
                      <w:marBottom w:val="0"/>
                      <w:divBdr>
                        <w:top w:val="none" w:sz="0" w:space="0" w:color="auto"/>
                        <w:left w:val="none" w:sz="0" w:space="0" w:color="auto"/>
                        <w:bottom w:val="none" w:sz="0" w:space="0" w:color="auto"/>
                        <w:right w:val="none" w:sz="0" w:space="0" w:color="auto"/>
                      </w:divBdr>
                      <w:divsChild>
                        <w:div w:id="15977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350871">
      <w:bodyDiv w:val="1"/>
      <w:marLeft w:val="0"/>
      <w:marRight w:val="0"/>
      <w:marTop w:val="0"/>
      <w:marBottom w:val="0"/>
      <w:divBdr>
        <w:top w:val="none" w:sz="0" w:space="0" w:color="auto"/>
        <w:left w:val="none" w:sz="0" w:space="0" w:color="auto"/>
        <w:bottom w:val="none" w:sz="0" w:space="0" w:color="auto"/>
        <w:right w:val="none" w:sz="0" w:space="0" w:color="auto"/>
      </w:divBdr>
      <w:divsChild>
        <w:div w:id="1276592471">
          <w:marLeft w:val="0"/>
          <w:marRight w:val="0"/>
          <w:marTop w:val="360"/>
          <w:marBottom w:val="0"/>
          <w:divBdr>
            <w:top w:val="single" w:sz="6" w:space="0" w:color="000000"/>
            <w:left w:val="single" w:sz="6" w:space="12" w:color="000000"/>
            <w:bottom w:val="single" w:sz="6" w:space="0" w:color="000000"/>
            <w:right w:val="single" w:sz="6" w:space="0" w:color="000000"/>
          </w:divBdr>
        </w:div>
      </w:divsChild>
    </w:div>
    <w:div w:id="1235051143">
      <w:bodyDiv w:val="1"/>
      <w:marLeft w:val="0"/>
      <w:marRight w:val="0"/>
      <w:marTop w:val="0"/>
      <w:marBottom w:val="0"/>
      <w:divBdr>
        <w:top w:val="none" w:sz="0" w:space="0" w:color="auto"/>
        <w:left w:val="none" w:sz="0" w:space="0" w:color="auto"/>
        <w:bottom w:val="none" w:sz="0" w:space="0" w:color="auto"/>
        <w:right w:val="none" w:sz="0" w:space="0" w:color="auto"/>
      </w:divBdr>
      <w:divsChild>
        <w:div w:id="1195194721">
          <w:marLeft w:val="0"/>
          <w:marRight w:val="0"/>
          <w:marTop w:val="0"/>
          <w:marBottom w:val="0"/>
          <w:divBdr>
            <w:top w:val="none" w:sz="0" w:space="0" w:color="auto"/>
            <w:left w:val="none" w:sz="0" w:space="0" w:color="auto"/>
            <w:bottom w:val="none" w:sz="0" w:space="0" w:color="auto"/>
            <w:right w:val="none" w:sz="0" w:space="0" w:color="auto"/>
          </w:divBdr>
        </w:div>
      </w:divsChild>
    </w:div>
    <w:div w:id="1492058480">
      <w:bodyDiv w:val="1"/>
      <w:marLeft w:val="0"/>
      <w:marRight w:val="0"/>
      <w:marTop w:val="0"/>
      <w:marBottom w:val="0"/>
      <w:divBdr>
        <w:top w:val="none" w:sz="0" w:space="0" w:color="auto"/>
        <w:left w:val="none" w:sz="0" w:space="0" w:color="auto"/>
        <w:bottom w:val="none" w:sz="0" w:space="0" w:color="auto"/>
        <w:right w:val="none" w:sz="0" w:space="0" w:color="auto"/>
      </w:divBdr>
    </w:div>
    <w:div w:id="1806967549">
      <w:bodyDiv w:val="1"/>
      <w:marLeft w:val="0"/>
      <w:marRight w:val="0"/>
      <w:marTop w:val="0"/>
      <w:marBottom w:val="0"/>
      <w:divBdr>
        <w:top w:val="none" w:sz="0" w:space="0" w:color="auto"/>
        <w:left w:val="none" w:sz="0" w:space="0" w:color="auto"/>
        <w:bottom w:val="none" w:sz="0" w:space="0" w:color="auto"/>
        <w:right w:val="none" w:sz="0" w:space="0" w:color="auto"/>
      </w:divBdr>
      <w:divsChild>
        <w:div w:id="2012445170">
          <w:marLeft w:val="0"/>
          <w:marRight w:val="0"/>
          <w:marTop w:val="0"/>
          <w:marBottom w:val="0"/>
          <w:divBdr>
            <w:top w:val="none" w:sz="0" w:space="0" w:color="auto"/>
            <w:left w:val="none" w:sz="0" w:space="0" w:color="auto"/>
            <w:bottom w:val="none" w:sz="0" w:space="0" w:color="auto"/>
            <w:right w:val="none" w:sz="0" w:space="0" w:color="auto"/>
          </w:divBdr>
          <w:divsChild>
            <w:div w:id="1875191884">
              <w:marLeft w:val="0"/>
              <w:marRight w:val="0"/>
              <w:marTop w:val="0"/>
              <w:marBottom w:val="0"/>
              <w:divBdr>
                <w:top w:val="none" w:sz="0" w:space="0" w:color="auto"/>
                <w:left w:val="none" w:sz="0" w:space="0" w:color="auto"/>
                <w:bottom w:val="none" w:sz="0" w:space="0" w:color="auto"/>
                <w:right w:val="none" w:sz="0" w:space="0" w:color="auto"/>
              </w:divBdr>
              <w:divsChild>
                <w:div w:id="12555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3.org/TR/dwbp-uc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xforddictionaries.com/definition/english/prescribe" TargetMode="External"/><Relationship Id="rId4" Type="http://schemas.microsoft.com/office/2007/relationships/stylesWithEffects" Target="stylesWithEffects.xml"/><Relationship Id="rId9" Type="http://schemas.openxmlformats.org/officeDocument/2006/relationships/hyperlink" Target="http://www.w3.org/TR/2015/WD-dwbp-20150224/"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developer.com/design/article.php/1474561/What-Are-Design-Patterns-and-Do-I-Need-Them.htm" TargetMode="External"/><Relationship Id="rId7" Type="http://schemas.openxmlformats.org/officeDocument/2006/relationships/hyperlink" Target="http://www.w3.org/TR/2015/WD-dwbp-20150224/#bp-template" TargetMode="External"/><Relationship Id="rId2" Type="http://schemas.openxmlformats.org/officeDocument/2006/relationships/hyperlink" Target="http://www.best-management-practice.com/gempdf/itil_glossary_v3_1_24.pdf" TargetMode="External"/><Relationship Id="rId1" Type="http://schemas.openxmlformats.org/officeDocument/2006/relationships/hyperlink" Target="http://www.oxforddictionaries.com/definition/english/best-practice" TargetMode="External"/><Relationship Id="rId6" Type="http://schemas.openxmlformats.org/officeDocument/2006/relationships/hyperlink" Target="http://www.w3.org/2013/dwbp/track/actions/184" TargetMode="External"/><Relationship Id="rId5" Type="http://schemas.openxmlformats.org/officeDocument/2006/relationships/hyperlink" Target="https://en.wikipedia.org/wiki/Eightfold_Path_(policy_analysis)" TargetMode="External"/><Relationship Id="rId4" Type="http://schemas.openxmlformats.org/officeDocument/2006/relationships/hyperlink" Target="http://ifets.ieee.org/discussions/discuss_june20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A1752-7E0A-4D71-BE31-49071F12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Winstanley</dc:creator>
  <cp:lastModifiedBy>Peter Winstanley</cp:lastModifiedBy>
  <cp:revision>2</cp:revision>
  <dcterms:created xsi:type="dcterms:W3CDTF">2015-07-14T16:24:00Z</dcterms:created>
  <dcterms:modified xsi:type="dcterms:W3CDTF">2015-07-15T07:14:00Z</dcterms:modified>
</cp:coreProperties>
</file>