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F9" w:rsidRPr="00E02723" w:rsidRDefault="00B204EB" w:rsidP="00B77BD8">
      <w:pPr>
        <w:pStyle w:val="Para0"/>
        <w:rPr>
          <w:rFonts w:ascii="Arial Black" w:hAnsi="Arial Black"/>
          <w:sz w:val="32"/>
          <w:szCs w:val="32"/>
        </w:rPr>
      </w:pPr>
      <w:r w:rsidRPr="00E02723">
        <w:rPr>
          <w:rFonts w:ascii="Arial Black" w:hAnsi="Arial Black"/>
          <w:sz w:val="32"/>
          <w:szCs w:val="32"/>
        </w:rPr>
        <w:t>Interview with Henning Schoenenberger</w:t>
      </w:r>
    </w:p>
    <w:p w:rsidR="00B204EB" w:rsidRPr="00E02723" w:rsidRDefault="00B204EB" w:rsidP="00B77BD8">
      <w:pPr>
        <w:pStyle w:val="Para0"/>
        <w:rPr>
          <w:i/>
          <w:sz w:val="28"/>
          <w:szCs w:val="28"/>
        </w:rPr>
      </w:pPr>
      <w:r w:rsidRPr="00E02723">
        <w:rPr>
          <w:i/>
          <w:sz w:val="28"/>
          <w:szCs w:val="28"/>
        </w:rPr>
        <w:t>Director, Product Data and Metadata, Springer</w:t>
      </w:r>
    </w:p>
    <w:p w:rsidR="00B204EB" w:rsidRPr="00E02723" w:rsidRDefault="00B204EB" w:rsidP="00B77BD8">
      <w:pPr>
        <w:pStyle w:val="Para0"/>
      </w:pPr>
    </w:p>
    <w:p w:rsidR="00C018E3" w:rsidRPr="00E02723" w:rsidRDefault="00B204EB" w:rsidP="00B77BD8">
      <w:pPr>
        <w:pStyle w:val="Para0"/>
      </w:pPr>
      <w:r w:rsidRPr="00E02723">
        <w:t xml:space="preserve">Henning is responsible for metadata globally for </w:t>
      </w:r>
      <w:r w:rsidR="00FD4ABF" w:rsidRPr="00E02723">
        <w:t>Springer, one of the world’s largest</w:t>
      </w:r>
      <w:r w:rsidRPr="00E02723">
        <w:t xml:space="preserve"> and olde</w:t>
      </w:r>
      <w:r w:rsidR="00FD4ABF" w:rsidRPr="00E02723">
        <w:t xml:space="preserve">st </w:t>
      </w:r>
      <w:r w:rsidRPr="00E02723">
        <w:t xml:space="preserve">STM publishers. Springer has long been an innovator in the digital arena, pioneering the use of SGML and XML, publishing journals </w:t>
      </w:r>
      <w:bookmarkStart w:id="0" w:name="_GoBack"/>
      <w:bookmarkEnd w:id="0"/>
      <w:r w:rsidRPr="00E02723">
        <w:t>online,</w:t>
      </w:r>
      <w:r w:rsidR="00FD4ABF" w:rsidRPr="00E02723">
        <w:t xml:space="preserve"> embracing open access, and—most notably in the context of this initiative—</w:t>
      </w:r>
      <w:r w:rsidRPr="00E02723">
        <w:t xml:space="preserve">digitizing </w:t>
      </w:r>
      <w:r w:rsidR="00C018E3" w:rsidRPr="00E02723">
        <w:t xml:space="preserve">their enormous backlist of some </w:t>
      </w:r>
      <w:r w:rsidR="00AB29FC" w:rsidRPr="00E02723">
        <w:t>10</w:t>
      </w:r>
      <w:r w:rsidR="00C018E3" w:rsidRPr="00E02723">
        <w:t>0,000</w:t>
      </w:r>
      <w:r w:rsidR="00AB29FC" w:rsidRPr="00E02723">
        <w:t>+</w:t>
      </w:r>
      <w:r w:rsidR="00C018E3" w:rsidRPr="00E02723">
        <w:t xml:space="preserve"> books in a broad range of disciplines in their SpringerLink platform.</w:t>
      </w:r>
    </w:p>
    <w:p w:rsidR="00B204EB" w:rsidRPr="00E02723" w:rsidRDefault="00B204EB" w:rsidP="00B77BD8">
      <w:pPr>
        <w:pStyle w:val="Para0"/>
      </w:pPr>
      <w:r w:rsidRPr="00E02723">
        <w:t>Because his work focuses almost entirely on metadata for a publishing program that encompasses many thousands of books and journals wi</w:t>
      </w:r>
      <w:r w:rsidR="00C018E3" w:rsidRPr="00E02723">
        <w:t>th decades of legacy content, Henning</w:t>
      </w:r>
      <w:r w:rsidRPr="00E02723">
        <w:t xml:space="preserve"> has an uncommon perspective and depth of knowledge in this area. </w:t>
      </w:r>
    </w:p>
    <w:p w:rsidR="00B204EB" w:rsidRPr="00E02723" w:rsidRDefault="00B204EB" w:rsidP="00B77BD8">
      <w:pPr>
        <w:pStyle w:val="Para0"/>
      </w:pPr>
      <w:r w:rsidRPr="00E02723">
        <w:t xml:space="preserve">He has a very </w:t>
      </w:r>
      <w:r w:rsidR="00FD4ABF" w:rsidRPr="00E02723">
        <w:t>comprehensive and forward-lookin</w:t>
      </w:r>
      <w:r w:rsidR="00771697" w:rsidRPr="00E02723">
        <w:t xml:space="preserve">g view of metadata. He pushed back on </w:t>
      </w:r>
      <w:r w:rsidR="00FD4ABF" w:rsidRPr="00E02723">
        <w:t>the focus on “pain points” by saying that he doesn’t consider metadata to be a problem statement; rather, “it’s a central aspect of what you do as a publisher.”</w:t>
      </w:r>
      <w:r w:rsidR="00B42C94">
        <w:t xml:space="preserve"> </w:t>
      </w:r>
      <w:r w:rsidR="00FD4ABF" w:rsidRPr="00E02723">
        <w:t>One of my favorite quotes from the interview:</w:t>
      </w:r>
    </w:p>
    <w:p w:rsidR="00FD4ABF" w:rsidRPr="00E02723" w:rsidRDefault="00FD4ABF" w:rsidP="00B77BD8">
      <w:pPr>
        <w:pStyle w:val="Para0"/>
        <w:rPr>
          <w:i/>
        </w:rPr>
      </w:pPr>
      <w:r w:rsidRPr="00E02723">
        <w:rPr>
          <w:i/>
        </w:rPr>
        <w:t>“Metadata is not to be solved, it’s to be saved.”</w:t>
      </w:r>
    </w:p>
    <w:p w:rsidR="00FD4ABF" w:rsidRPr="00E02723" w:rsidRDefault="00113C8B" w:rsidP="00B77BD8">
      <w:pPr>
        <w:pStyle w:val="Para0"/>
      </w:pPr>
      <w:r w:rsidRPr="00E02723">
        <w:t>If a publisher invests in metadata activities (e.g., CrossRef), it is likely to pay off. His philosophy is to “be as transparent with metadata as possible, flood the market with it, across the world. Same with Linked Open Data and the Semantic Web.” This is not just idealism, it is practical: “This will all benefit Springer in the long run.”</w:t>
      </w:r>
    </w:p>
    <w:p w:rsidR="00113C8B" w:rsidRPr="00E02723" w:rsidRDefault="004702D3" w:rsidP="00B77BD8">
      <w:pPr>
        <w:pStyle w:val="Para0"/>
      </w:pPr>
      <w:r w:rsidRPr="00E02723">
        <w:t>Metadata should be considered an ongoing issue, and should be understood to be always evolving. The</w:t>
      </w:r>
      <w:r w:rsidR="00771697" w:rsidRPr="00E02723">
        <w:t xml:space="preserve"> development of the DOI and CrossRef wa</w:t>
      </w:r>
      <w:r w:rsidRPr="00E02723">
        <w:t>s only one part of the picture, one aspect of the ecosystem. That is working well for what it was</w:t>
      </w:r>
      <w:r w:rsidR="00771697" w:rsidRPr="00E02723">
        <w:t xml:space="preserve"> originally</w:t>
      </w:r>
      <w:r w:rsidRPr="00E02723">
        <w:t xml:space="preserve"> designed to do, but now it has evolved to include FundRef</w:t>
      </w:r>
      <w:r w:rsidR="00771697" w:rsidRPr="00E02723">
        <w:t xml:space="preserve"> [a standard for metadata that identifies the funder of the research on which a publication was based, a new initiative from CrossRef]</w:t>
      </w:r>
      <w:r w:rsidRPr="00E02723">
        <w:t>, which is an issue that publishers must now deal with, incorporate into their systems and workflows and publications.</w:t>
      </w:r>
    </w:p>
    <w:p w:rsidR="004702D3" w:rsidRPr="00E02723" w:rsidRDefault="004702D3" w:rsidP="00B77BD8">
      <w:pPr>
        <w:pStyle w:val="Para0"/>
      </w:pPr>
      <w:r w:rsidRPr="00E02723">
        <w:t>Especially from an STM publisher’s standpoint, you must have very good metadata to position yourself properly in the marketplace and in the scientific/scholarly dialogue.</w:t>
      </w:r>
    </w:p>
    <w:p w:rsidR="004702D3" w:rsidRPr="00E02723" w:rsidRDefault="004702D3" w:rsidP="00B77BD8">
      <w:pPr>
        <w:pStyle w:val="Para0"/>
      </w:pPr>
      <w:r w:rsidRPr="00E02723">
        <w:t>An example of how significantly the landscape changes: right now, research data is considered “an appendage” to a publication.</w:t>
      </w:r>
      <w:r w:rsidR="00CD1D75" w:rsidRPr="00E02723">
        <w:t xml:space="preserve"> But who knows to what extent it may become core of STM publishing?</w:t>
      </w:r>
      <w:r w:rsidR="00771697" w:rsidRPr="00E02723">
        <w:t xml:space="preserve"> C</w:t>
      </w:r>
      <w:r w:rsidR="005F46FF" w:rsidRPr="00E02723">
        <w:t xml:space="preserve">urrently, “research data is a mess: there are hundreds of different formats out there.” </w:t>
      </w:r>
      <w:r w:rsidRPr="00E02723">
        <w:t>You can’t always know where things will go, and when. The lesson is that you need to capture and maintain all possible metadata, even if it may not have a demonstrable payback right now: you will almost surely need it in the long run.</w:t>
      </w:r>
      <w:r w:rsidR="005F46FF" w:rsidRPr="00E02723">
        <w:t xml:space="preserve"> </w:t>
      </w:r>
    </w:p>
    <w:p w:rsidR="004702D3" w:rsidRPr="00E02723" w:rsidRDefault="007B29EA" w:rsidP="00B77BD8">
      <w:pPr>
        <w:pStyle w:val="Para0"/>
      </w:pPr>
      <w:r w:rsidRPr="00E02723">
        <w:t xml:space="preserve">As an example of how this philosophy and strategy paid off, Springer needed to act fast to implement ONIX-PC, the subscription format of ONIX [a complement to ONIX for Books that is currently mainly oriented to journals]. Because they had such good </w:t>
      </w:r>
      <w:r w:rsidRPr="00E02723">
        <w:lastRenderedPageBreak/>
        <w:t>metadata, they were able to implement it on a very large scale in only three months</w:t>
      </w:r>
      <w:r w:rsidR="005F46FF" w:rsidRPr="00E02723">
        <w:t>: “It turned out to be quite simple, we needed some IT and some project management and a converter and we were done.” Other publishers struggle with this because they lack the necessary metadata.</w:t>
      </w:r>
    </w:p>
    <w:p w:rsidR="005F46FF" w:rsidRPr="00E02723" w:rsidRDefault="005F46FF" w:rsidP="00B77BD8">
      <w:pPr>
        <w:pStyle w:val="Para0"/>
      </w:pPr>
      <w:r w:rsidRPr="00E02723">
        <w:t xml:space="preserve">On the subject of ONIX-PC, he said that at the ICEDIS meeting at Frankfurt [ICEDIS is </w:t>
      </w:r>
      <w:proofErr w:type="spellStart"/>
      <w:r w:rsidR="0066571F" w:rsidRPr="00E02723">
        <w:t>EDItEUR's</w:t>
      </w:r>
      <w:proofErr w:type="spellEnd"/>
      <w:r w:rsidR="0066571F" w:rsidRPr="00E02723">
        <w:t xml:space="preserve"> special interest group for subscriptions, serials and library supply</w:t>
      </w:r>
      <w:r w:rsidRPr="00E02723">
        <w:t>], he advocated renaming the “PC” suffix from the current</w:t>
      </w:r>
      <w:r w:rsidR="00771697" w:rsidRPr="00E02723">
        <w:t xml:space="preserve"> meaning of</w:t>
      </w:r>
      <w:r w:rsidRPr="00E02723">
        <w:t xml:space="preserve"> “Price Catalog” to “Product Catalog.” He wants it to cover Open Access</w:t>
      </w:r>
      <w:r w:rsidR="00CD1D75" w:rsidRPr="00E02723">
        <w:t xml:space="preserve">, </w:t>
      </w:r>
      <w:r w:rsidRPr="00E02723">
        <w:t>hybrid products</w:t>
      </w:r>
      <w:r w:rsidR="00CD1D75" w:rsidRPr="00E02723">
        <w:t xml:space="preserve"> and packages</w:t>
      </w:r>
      <w:r w:rsidRPr="00E02723">
        <w:t>, which it currently can’t accommodate. He also wants to be able to use it to communic</w:t>
      </w:r>
      <w:r w:rsidR="0066571F" w:rsidRPr="00E02723">
        <w:t>ate with the ISSN catalog, etc.</w:t>
      </w:r>
    </w:p>
    <w:p w:rsidR="004C736F" w:rsidRPr="00E02723" w:rsidRDefault="005F46FF" w:rsidP="00B77BD8">
      <w:pPr>
        <w:pStyle w:val="Para0"/>
      </w:pPr>
      <w:r w:rsidRPr="00E02723">
        <w:t>This brought up a</w:t>
      </w:r>
      <w:r w:rsidR="004C736F" w:rsidRPr="00E02723">
        <w:t>nother important general issue:</w:t>
      </w:r>
    </w:p>
    <w:p w:rsidR="004C736F" w:rsidRPr="00E02723" w:rsidRDefault="005F46FF" w:rsidP="00B77BD8">
      <w:pPr>
        <w:pStyle w:val="Para0"/>
      </w:pPr>
      <w:r w:rsidRPr="00E02723">
        <w:rPr>
          <w:i/>
        </w:rPr>
        <w:t>“Metadata in the past was tailored to two different markets, trade and library. THIS CANNOT CONTINUE.”</w:t>
      </w:r>
      <w:r w:rsidR="004C736F" w:rsidRPr="00E02723">
        <w:t xml:space="preserve"> [Yes, I heard the caps</w:t>
      </w:r>
      <w:r w:rsidR="00771697" w:rsidRPr="00E02723">
        <w:t xml:space="preserve"> over the phone</w:t>
      </w:r>
      <w:r w:rsidR="004C736F" w:rsidRPr="00E02723">
        <w:t>. ;-) ]</w:t>
      </w:r>
    </w:p>
    <w:p w:rsidR="005F46FF" w:rsidRPr="00E02723" w:rsidRDefault="00CC08B4" w:rsidP="00B77BD8">
      <w:pPr>
        <w:pStyle w:val="Para0"/>
      </w:pPr>
      <w:r w:rsidRPr="00E02723">
        <w:t>Concerning metadata t</w:t>
      </w:r>
      <w:r w:rsidR="005F46FF" w:rsidRPr="00E02723">
        <w:t>hese worlds are coming together rapidly. The separation in their metadata models and management</w:t>
      </w:r>
      <w:r w:rsidR="00771697" w:rsidRPr="00E02723">
        <w:t xml:space="preserve"> systems</w:t>
      </w:r>
      <w:r w:rsidR="005F46FF" w:rsidRPr="00E02723">
        <w:t>—how they express subject classifications, the identifiers they use, how they handle linked open data, the fact that they are typically managed by separate teams, and have separate business models—all this needs to converge.</w:t>
      </w:r>
    </w:p>
    <w:p w:rsidR="005F46FF" w:rsidRPr="00E02723" w:rsidRDefault="004C736F" w:rsidP="00B77BD8">
      <w:pPr>
        <w:pStyle w:val="Para0"/>
        <w:rPr>
          <w:i/>
        </w:rPr>
      </w:pPr>
      <w:r w:rsidRPr="00E02723">
        <w:rPr>
          <w:i/>
        </w:rPr>
        <w:t>“Functionalities and formats (e.g., schema.org) need to cover library and trade under the same umbrella.”</w:t>
      </w:r>
    </w:p>
    <w:p w:rsidR="00512319" w:rsidRPr="00E02723" w:rsidRDefault="00512319" w:rsidP="00B77BD8">
      <w:pPr>
        <w:pStyle w:val="Para0"/>
      </w:pPr>
      <w:r w:rsidRPr="00E02723">
        <w:t>Another huge issue he emphasized was interoperability.</w:t>
      </w:r>
    </w:p>
    <w:p w:rsidR="00512319" w:rsidRPr="00E02723" w:rsidRDefault="00512319" w:rsidP="00B77BD8">
      <w:pPr>
        <w:pStyle w:val="Para0"/>
      </w:pPr>
      <w:r w:rsidRPr="00E02723">
        <w:t>As an STM publisher, Springer has MARC records; in fact, they have both OCLC MARC records and their own MARC records. The Springer-flavored MARC records have URIs that lead back to the Springer repository, as well as three or four classification schemes, a full TOC, Dewey and LOC</w:t>
      </w:r>
      <w:r w:rsidR="00052FB0" w:rsidRPr="00E02723">
        <w:t xml:space="preserve"> </w:t>
      </w:r>
      <w:r w:rsidR="007B0E44" w:rsidRPr="00E02723">
        <w:t>classification</w:t>
      </w:r>
      <w:r w:rsidRPr="00E02723">
        <w:t>, and proprietary metadata.</w:t>
      </w:r>
    </w:p>
    <w:p w:rsidR="00512319" w:rsidRPr="00E02723" w:rsidRDefault="00512319" w:rsidP="00B77BD8">
      <w:pPr>
        <w:pStyle w:val="Para0"/>
      </w:pPr>
      <w:r w:rsidRPr="00E02723">
        <w:t>The inconsistencies in MARC records is a problem; there must be reliable readability by different facilities. BIBFRAME is going in the right direction.</w:t>
      </w:r>
      <w:r w:rsidR="00CE6AAB" w:rsidRPr="00E02723">
        <w:t xml:space="preserve"> [BIBFRAME is a proposed successor to MARC, mainly developed and promoted by the LOC and Virginia Tech.]</w:t>
      </w:r>
      <w:r w:rsidRPr="00E02723">
        <w:t xml:space="preserve"> But academic libraries </w:t>
      </w:r>
      <w:r w:rsidR="00AE5E02" w:rsidRPr="00E02723">
        <w:t xml:space="preserve">often </w:t>
      </w:r>
      <w:r w:rsidRPr="00E02723">
        <w:t xml:space="preserve">have </w:t>
      </w:r>
      <w:r w:rsidR="00CE5FE3" w:rsidRPr="00E02723">
        <w:t>limited</w:t>
      </w:r>
      <w:r w:rsidRPr="00E02723">
        <w:t xml:space="preserve"> budgets, and moving away from MARC is not trivial. </w:t>
      </w:r>
      <w:r w:rsidR="00CE6AAB" w:rsidRPr="00E02723">
        <w:t>“This is 80% of the story: it works okay; workarounds are common.” BIBFRAME needs to make the case</w:t>
      </w:r>
      <w:r w:rsidR="00AE5E02" w:rsidRPr="00E02723">
        <w:t xml:space="preserve"> for libraries</w:t>
      </w:r>
      <w:r w:rsidR="00CE6AAB" w:rsidRPr="00E02723">
        <w:t xml:space="preserve"> for why it’s justified.</w:t>
      </w:r>
    </w:p>
    <w:p w:rsidR="00E33DB8" w:rsidRPr="00E02723" w:rsidRDefault="00E33DB8" w:rsidP="00B77BD8">
      <w:pPr>
        <w:pStyle w:val="Para0"/>
      </w:pPr>
      <w:r w:rsidRPr="00E02723">
        <w:t xml:space="preserve">He mentioned that he was approached to collaborate with schema.org to model serial and journal metadata. He recommends not reinventing the wheel or developing Yet Another Standard: “How ONIX-PC models </w:t>
      </w:r>
      <w:r w:rsidR="00052FB0" w:rsidRPr="00E02723">
        <w:t xml:space="preserve">serials </w:t>
      </w:r>
      <w:r w:rsidRPr="00E02723">
        <w:t xml:space="preserve">is excellent. If schema.org is looking for a deep object model for </w:t>
      </w:r>
      <w:r w:rsidR="00371A9C" w:rsidRPr="00E02723">
        <w:t xml:space="preserve">serials </w:t>
      </w:r>
      <w:r w:rsidRPr="00E02723">
        <w:t>data, they should look at ONIX-PC.”</w:t>
      </w:r>
    </w:p>
    <w:p w:rsidR="00E33DB8" w:rsidRPr="00E02723" w:rsidRDefault="00D868D3" w:rsidP="00B77BD8">
      <w:pPr>
        <w:pStyle w:val="Para0"/>
      </w:pPr>
      <w:r w:rsidRPr="00E02723">
        <w:t>He pointed o</w:t>
      </w:r>
      <w:r w:rsidR="00E33DB8" w:rsidRPr="00E02723">
        <w:t xml:space="preserve">ut that EDItEUR is based on a trade supply chain model and perspective, dominated by wholesalers. But these players are “only part of the story.” Publishers are </w:t>
      </w:r>
      <w:r w:rsidR="0030721A" w:rsidRPr="00E02723">
        <w:t xml:space="preserve">increasing </w:t>
      </w:r>
      <w:r w:rsidR="00E33DB8" w:rsidRPr="00E02723">
        <w:t>end-user sales that don’t involve the intermediaries for which the EDItEUR standards have been designed.</w:t>
      </w:r>
      <w:r w:rsidRPr="00E02723">
        <w:t xml:space="preserve"> ONIX is built for the current </w:t>
      </w:r>
      <w:r w:rsidR="00E33DB8" w:rsidRPr="00E02723">
        <w:t>supply chain model; EDItEUR needs to move beyond this current f</w:t>
      </w:r>
      <w:r w:rsidRPr="00E02723">
        <w:t>ocus.</w:t>
      </w:r>
    </w:p>
    <w:p w:rsidR="00E33DB8" w:rsidRPr="00E02723" w:rsidRDefault="00E33DB8" w:rsidP="00B77BD8">
      <w:pPr>
        <w:pStyle w:val="Para0"/>
      </w:pPr>
      <w:r w:rsidRPr="00E02723">
        <w:lastRenderedPageBreak/>
        <w:t xml:space="preserve">This is especially relevant for STM because STM publishers have the brand recognition and the capabilities to be able to sell direct. You can go to </w:t>
      </w:r>
      <w:proofErr w:type="spellStart"/>
      <w:r w:rsidRPr="00E02723">
        <w:t>SpringerLink</w:t>
      </w:r>
      <w:proofErr w:type="spellEnd"/>
      <w:r w:rsidRPr="00E02723">
        <w:t xml:space="preserve"> today and buy an article or </w:t>
      </w:r>
      <w:r w:rsidR="00DD488B" w:rsidRPr="00E02723">
        <w:t xml:space="preserve">even </w:t>
      </w:r>
      <w:r w:rsidRPr="00E02723">
        <w:t xml:space="preserve">a </w:t>
      </w:r>
      <w:r w:rsidR="00DD488B" w:rsidRPr="00E02723">
        <w:t xml:space="preserve">book </w:t>
      </w:r>
      <w:r w:rsidRPr="00E02723">
        <w:t>chapter.</w:t>
      </w:r>
    </w:p>
    <w:p w:rsidR="0030721A" w:rsidRPr="00E02723" w:rsidRDefault="00C30B02" w:rsidP="00B77BD8">
      <w:pPr>
        <w:pStyle w:val="Para0"/>
        <w:rPr>
          <w:highlight w:val="yellow"/>
        </w:rPr>
      </w:pPr>
      <w:r w:rsidRPr="00E02723">
        <w:t>Finally, he place</w:t>
      </w:r>
      <w:r w:rsidR="00D868D3" w:rsidRPr="00E02723">
        <w:t>d</w:t>
      </w:r>
      <w:r w:rsidRPr="00E02723">
        <w:t xml:space="preserve"> a strong emphasis on rights:</w:t>
      </w:r>
      <w:r w:rsidR="009549B9" w:rsidRPr="00E02723">
        <w:t xml:space="preserve"> </w:t>
      </w:r>
      <w:r w:rsidR="0030721A" w:rsidRPr="00E02723">
        <w:t xml:space="preserve">“Some still say ‘Metadata is a challenge’. But that is news from yesterday. The current challenge is Rights </w:t>
      </w:r>
      <w:r w:rsidR="009549B9" w:rsidRPr="00E02723">
        <w:t>m</w:t>
      </w:r>
      <w:r w:rsidR="0030721A" w:rsidRPr="00E02723">
        <w:t xml:space="preserve">etadata.” </w:t>
      </w:r>
      <w:r w:rsidR="009549B9" w:rsidRPr="00E02723">
        <w:t xml:space="preserve">A few technology companies provide decent rights modules. But there is no thoroughgoing interoperable rights standard. “This gives us a great opportunity to </w:t>
      </w:r>
      <w:r w:rsidR="0095180C" w:rsidRPr="00E02723">
        <w:t>tie up loose ends and get it right.”</w:t>
      </w:r>
    </w:p>
    <w:p w:rsidR="00BA38F4" w:rsidRPr="00E02723" w:rsidRDefault="00C30B02" w:rsidP="00B77BD8">
      <w:pPr>
        <w:pStyle w:val="Para0"/>
      </w:pPr>
      <w:r w:rsidRPr="00E02723">
        <w:t>He would very much welcome the W3C setting up a WG to work on rights, and making rights INTEROPERABLE. Publishers would appreciate this. He mentioned the enormous task that was involved in expanding SpringerLink to accommodate all of their books, which have been published over many decades.</w:t>
      </w:r>
    </w:p>
    <w:p w:rsidR="00BA38F4" w:rsidRPr="00E02723" w:rsidRDefault="00BA38F4" w:rsidP="00BA38F4">
      <w:pPr>
        <w:pStyle w:val="Para0"/>
        <w:rPr>
          <w:i/>
        </w:rPr>
      </w:pPr>
      <w:r w:rsidRPr="00E02723">
        <w:rPr>
          <w:i/>
        </w:rPr>
        <w:t xml:space="preserve">“Clear rights metadata is especially important now that everything is visible: once you publish something digitally, retractions are </w:t>
      </w:r>
      <w:r w:rsidR="007B0E44" w:rsidRPr="00E02723">
        <w:rPr>
          <w:i/>
        </w:rPr>
        <w:t>a complex matter</w:t>
      </w:r>
      <w:r w:rsidRPr="00E02723">
        <w:rPr>
          <w:i/>
        </w:rPr>
        <w:t>. This can be life-or-death for a small publisher wh</w:t>
      </w:r>
      <w:r w:rsidR="00867A57">
        <w:rPr>
          <w:i/>
        </w:rPr>
        <w:t>ich</w:t>
      </w:r>
      <w:r w:rsidRPr="00E02723">
        <w:rPr>
          <w:i/>
        </w:rPr>
        <w:t xml:space="preserve"> hasn’t done its homework.”</w:t>
      </w:r>
    </w:p>
    <w:p w:rsidR="00BA38F4" w:rsidRPr="00E02723" w:rsidRDefault="00C30B02" w:rsidP="00B77BD8">
      <w:pPr>
        <w:pStyle w:val="Para0"/>
      </w:pPr>
      <w:r w:rsidRPr="00E02723">
        <w:t>In an abundance of caution, although they did dig</w:t>
      </w:r>
      <w:r w:rsidR="00BA38F4" w:rsidRPr="00E02723">
        <w:t>itize the entire backlist going back to</w:t>
      </w:r>
      <w:r w:rsidR="00F00A64" w:rsidRPr="00E02723">
        <w:t xml:space="preserve"> the late 18th century</w:t>
      </w:r>
      <w:r w:rsidR="00BA38F4" w:rsidRPr="00E02723">
        <w:t xml:space="preserve"> and comprising </w:t>
      </w:r>
      <w:r w:rsidR="00DC3A18" w:rsidRPr="00E02723">
        <w:t xml:space="preserve">more than </w:t>
      </w:r>
      <w:r w:rsidR="00F00A64" w:rsidRPr="00E02723">
        <w:t>100.000</w:t>
      </w:r>
      <w:r w:rsidR="00BA38F4" w:rsidRPr="00E02723">
        <w:t xml:space="preserve"> books, Springer </w:t>
      </w:r>
      <w:r w:rsidR="007D63FA">
        <w:t xml:space="preserve">is </w:t>
      </w:r>
      <w:r w:rsidR="00A96799">
        <w:t xml:space="preserve">highly </w:t>
      </w:r>
      <w:r w:rsidR="007D63FA">
        <w:t>scrupulous</w:t>
      </w:r>
      <w:r w:rsidR="00A96799">
        <w:t xml:space="preserve"> </w:t>
      </w:r>
      <w:r w:rsidR="00BA38F4" w:rsidRPr="00E02723">
        <w:t>not mak</w:t>
      </w:r>
      <w:r w:rsidR="00A96799">
        <w:t xml:space="preserve">ing </w:t>
      </w:r>
      <w:r w:rsidR="00BA38F4" w:rsidRPr="00E02723">
        <w:t xml:space="preserve">public any </w:t>
      </w:r>
      <w:r w:rsidRPr="00E02723">
        <w:t>content for which</w:t>
      </w:r>
      <w:r w:rsidR="00BA38F4" w:rsidRPr="00E02723">
        <w:t xml:space="preserve"> it</w:t>
      </w:r>
      <w:r w:rsidR="00964204" w:rsidRPr="00E02723">
        <w:t xml:space="preserve"> has not cleared the </w:t>
      </w:r>
      <w:r w:rsidR="00BA38F4" w:rsidRPr="00E02723">
        <w:t>rights.</w:t>
      </w:r>
    </w:p>
    <w:p w:rsidR="00C30B02" w:rsidRPr="00E02723" w:rsidRDefault="00BA38F4" w:rsidP="00B77BD8">
      <w:pPr>
        <w:pStyle w:val="Para0"/>
      </w:pPr>
      <w:r w:rsidRPr="00E02723">
        <w:t>This was an enormous project: it involved hundreds of thousands of contracts from which rights metadata had to be extracted. And these exist in various forms in various</w:t>
      </w:r>
      <w:r w:rsidR="001B5376" w:rsidRPr="00E02723">
        <w:t xml:space="preserve"> jurisdictions</w:t>
      </w:r>
      <w:r w:rsidR="00CE5FE3" w:rsidRPr="00E02723">
        <w:t>.</w:t>
      </w:r>
    </w:p>
    <w:p w:rsidR="00BA38F4" w:rsidRPr="00E02723" w:rsidRDefault="00CA5E47" w:rsidP="00B77BD8">
      <w:pPr>
        <w:pStyle w:val="Para0"/>
      </w:pPr>
      <w:r w:rsidRPr="00E02723">
        <w:t>In conclusion, what Henning characterized as “the Big Data promise”:</w:t>
      </w:r>
    </w:p>
    <w:p w:rsidR="00CA5E47" w:rsidRPr="00E02723" w:rsidRDefault="00CA5E47" w:rsidP="00CA5E47">
      <w:pPr>
        <w:pStyle w:val="Para0"/>
        <w:numPr>
          <w:ilvl w:val="0"/>
          <w:numId w:val="32"/>
        </w:numPr>
      </w:pPr>
      <w:r w:rsidRPr="00E02723">
        <w:t>Linked Open Data</w:t>
      </w:r>
    </w:p>
    <w:p w:rsidR="00CA5E47" w:rsidRPr="00E02723" w:rsidRDefault="00CA5E47" w:rsidP="00CA5E47">
      <w:pPr>
        <w:pStyle w:val="Para0"/>
        <w:numPr>
          <w:ilvl w:val="0"/>
          <w:numId w:val="32"/>
        </w:numPr>
      </w:pPr>
      <w:r w:rsidRPr="00E02723">
        <w:t>Named Entity Recognition</w:t>
      </w:r>
    </w:p>
    <w:p w:rsidR="00CA5E47" w:rsidRPr="00E02723" w:rsidRDefault="00CA5E47" w:rsidP="00CA5E47">
      <w:pPr>
        <w:pStyle w:val="Para0"/>
        <w:numPr>
          <w:ilvl w:val="0"/>
          <w:numId w:val="32"/>
        </w:numPr>
      </w:pPr>
      <w:r w:rsidRPr="00E02723">
        <w:t>Robust Identifiers</w:t>
      </w:r>
    </w:p>
    <w:p w:rsidR="00CA5E47" w:rsidRPr="00E02723" w:rsidRDefault="00CA5E47" w:rsidP="00CA5E47">
      <w:pPr>
        <w:pStyle w:val="Para0"/>
      </w:pPr>
      <w:r w:rsidRPr="00E02723">
        <w:t>With these, it would be possible to realize Henning’s</w:t>
      </w:r>
      <w:r w:rsidR="00DB4D6F" w:rsidRPr="00DB4D6F">
        <w:t xml:space="preserve"> </w:t>
      </w:r>
      <w:r w:rsidR="00DB4D6F">
        <w:t>vision</w:t>
      </w:r>
      <w:r w:rsidRPr="00E02723">
        <w:t>:</w:t>
      </w:r>
    </w:p>
    <w:p w:rsidR="00CA5E47" w:rsidRPr="00E02723" w:rsidRDefault="00CA5E47" w:rsidP="00CA5E47">
      <w:pPr>
        <w:pStyle w:val="Para0"/>
        <w:rPr>
          <w:i/>
        </w:rPr>
      </w:pPr>
      <w:r w:rsidRPr="00E02723">
        <w:rPr>
          <w:i/>
        </w:rPr>
        <w:t xml:space="preserve">“In a few years, robots </w:t>
      </w:r>
      <w:r w:rsidR="00DB4D6F">
        <w:rPr>
          <w:i/>
        </w:rPr>
        <w:t>will</w:t>
      </w:r>
      <w:r w:rsidRPr="00E02723">
        <w:rPr>
          <w:i/>
        </w:rPr>
        <w:t xml:space="preserve"> do research for you. Good metadata will make this possible.</w:t>
      </w:r>
      <w:r w:rsidR="009748D3" w:rsidRPr="00E02723">
        <w:rPr>
          <w:i/>
        </w:rPr>
        <w:t>”</w:t>
      </w:r>
    </w:p>
    <w:sectPr w:rsidR="00CA5E47" w:rsidRPr="00E02723">
      <w:headerReference w:type="default" r:id="rId8"/>
      <w:footerReference w:type="default" r:id="rId9"/>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6F" w:rsidRDefault="00C1636F">
      <w:r>
        <w:separator/>
      </w:r>
    </w:p>
  </w:endnote>
  <w:endnote w:type="continuationSeparator" w:id="0">
    <w:p w:rsidR="00C1636F" w:rsidRDefault="00C1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00" w:rsidRDefault="00DA4574">
    <w:pPr>
      <w:pStyle w:val="Fuzeile"/>
      <w:pBdr>
        <w:top w:val="single" w:sz="4" w:space="1" w:color="auto"/>
      </w:pBdr>
      <w:jc w:val="right"/>
    </w:pPr>
    <w:r>
      <w:rPr>
        <w:noProof/>
      </w:rPr>
      <w:drawing>
        <wp:anchor distT="0" distB="0" distL="114300" distR="114300" simplePos="0" relativeHeight="251657728" behindDoc="0" locked="0" layoutInCell="1" allowOverlap="1" wp14:anchorId="7D57C51D" wp14:editId="2B31F461">
          <wp:simplePos x="0" y="0"/>
          <wp:positionH relativeFrom="page">
            <wp:posOffset>1134110</wp:posOffset>
          </wp:positionH>
          <wp:positionV relativeFrom="page">
            <wp:posOffset>9144000</wp:posOffset>
          </wp:positionV>
          <wp:extent cx="467995" cy="403860"/>
          <wp:effectExtent l="0" t="0" r="0" b="0"/>
          <wp:wrapNone/>
          <wp:docPr id="5" name="Picture 5" descr="apex_B&amp;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ex_B&amp;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301">
      <w:fldChar w:fldCharType="begin"/>
    </w:r>
    <w:r w:rsidR="00183301">
      <w:instrText xml:space="preserve"> FILENAM</w:instrText>
    </w:r>
    <w:r w:rsidR="00183301">
      <w:instrText xml:space="preserve">E </w:instrText>
    </w:r>
    <w:r w:rsidR="00183301">
      <w:fldChar w:fldCharType="separate"/>
    </w:r>
    <w:r w:rsidR="00127400">
      <w:rPr>
        <w:noProof/>
      </w:rPr>
      <w:t>ACV Base Template (Rev1.7).dot</w:t>
    </w:r>
    <w:r w:rsidR="00183301">
      <w:rPr>
        <w:noProof/>
      </w:rPr>
      <w:fldChar w:fldCharType="end"/>
    </w:r>
  </w:p>
  <w:p w:rsidR="00127400" w:rsidRDefault="00127400">
    <w:pPr>
      <w:pStyle w:val="Fuzeile"/>
    </w:pPr>
    <w:r>
      <w:rPr>
        <w:rStyle w:val="Seitenzahl"/>
      </w:rPr>
      <w:tab/>
    </w:r>
    <w:r>
      <w:rPr>
        <w:rStyle w:val="Seitenzahl"/>
      </w:rPr>
      <w:fldChar w:fldCharType="begin"/>
    </w:r>
    <w:r>
      <w:rPr>
        <w:rStyle w:val="Seitenzahl"/>
      </w:rPr>
      <w:instrText xml:space="preserve"> PAGE </w:instrText>
    </w:r>
    <w:r>
      <w:rPr>
        <w:rStyle w:val="Seitenzahl"/>
      </w:rPr>
      <w:fldChar w:fldCharType="separate"/>
    </w:r>
    <w:r w:rsidR="00183301">
      <w:rPr>
        <w:rStyle w:val="Seitenzahl"/>
        <w:noProof/>
      </w:rPr>
      <w:t>1</w:t>
    </w:r>
    <w:r>
      <w:rPr>
        <w:rStyle w:val="Seitenzahl"/>
      </w:rPr>
      <w:fldChar w:fldCharType="end"/>
    </w:r>
    <w:r>
      <w:rPr>
        <w:rStyle w:val="Seitenzahl"/>
      </w:rPr>
      <w:tab/>
    </w:r>
    <w:r>
      <w:rPr>
        <w:rStyle w:val="Seitenzahl"/>
      </w:rPr>
      <w:fldChar w:fldCharType="begin"/>
    </w:r>
    <w:r>
      <w:rPr>
        <w:rStyle w:val="Seitenzahl"/>
      </w:rPr>
      <w:instrText xml:space="preserve"> SAVEDATE \@ "MMMM d, yyyy" \* MERGEFORMAT </w:instrText>
    </w:r>
    <w:r>
      <w:rPr>
        <w:rStyle w:val="Seitenzahl"/>
      </w:rPr>
      <w:fldChar w:fldCharType="separate"/>
    </w:r>
    <w:r w:rsidR="00904F81">
      <w:rPr>
        <w:rStyle w:val="Seitenzahl"/>
        <w:noProof/>
      </w:rPr>
      <w:t>November 13, 2014</w:t>
    </w:r>
    <w:r>
      <w:rPr>
        <w:rStyle w:val="Seitenzahl"/>
      </w:rPr>
      <w:fldChar w:fldCharType="end"/>
    </w:r>
  </w:p>
  <w:p w:rsidR="00127400" w:rsidRDefault="001274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6F" w:rsidRDefault="00C1636F">
      <w:r>
        <w:separator/>
      </w:r>
    </w:p>
  </w:footnote>
  <w:footnote w:type="continuationSeparator" w:id="0">
    <w:p w:rsidR="00C1636F" w:rsidRDefault="00C1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00" w:rsidRDefault="00127400" w:rsidP="004343FA">
    <w:pPr>
      <w:pStyle w:val="Kopfzeile"/>
      <w:pBdr>
        <w:bottom w:val="single" w:sz="4" w:space="1" w:color="auto"/>
      </w:pBdr>
    </w:pPr>
    <w:r>
      <w:t>Proprietary &amp;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98"/>
    <w:multiLevelType w:val="hybridMultilevel"/>
    <w:tmpl w:val="3E12AF62"/>
    <w:lvl w:ilvl="0" w:tplc="80B2A888">
      <w:numFmt w:val="bullet"/>
      <w:lvlText w:val="•"/>
      <w:lvlJc w:val="left"/>
      <w:pPr>
        <w:tabs>
          <w:tab w:val="num" w:pos="2700"/>
        </w:tabs>
        <w:ind w:left="2707" w:hanging="367"/>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B53A4"/>
    <w:multiLevelType w:val="multilevel"/>
    <w:tmpl w:val="57224AE4"/>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BC0ACB"/>
    <w:multiLevelType w:val="hybridMultilevel"/>
    <w:tmpl w:val="90327830"/>
    <w:lvl w:ilvl="0" w:tplc="887685F2">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21860"/>
    <w:multiLevelType w:val="multilevel"/>
    <w:tmpl w:val="B3F43C86"/>
    <w:lvl w:ilvl="0">
      <w:numFmt w:val="bullet"/>
      <w:lvlText w:val="•"/>
      <w:lvlJc w:val="left"/>
      <w:pPr>
        <w:tabs>
          <w:tab w:val="num" w:pos="720"/>
        </w:tabs>
        <w:ind w:left="720" w:hanging="288"/>
      </w:pPr>
      <w:rPr>
        <w:rFonts w:ascii="Arial Narrow" w:hAnsi="Arial Narrow"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237D10"/>
    <w:multiLevelType w:val="multilevel"/>
    <w:tmpl w:val="9CC6EDFE"/>
    <w:lvl w:ilvl="0">
      <w:start w:val="1"/>
      <w:numFmt w:val="decimal"/>
      <w:pStyle w:val="berschrift1"/>
      <w:lvlText w:val="%1.0"/>
      <w:lvlJc w:val="left"/>
      <w:pPr>
        <w:tabs>
          <w:tab w:val="num" w:pos="720"/>
        </w:tabs>
        <w:ind w:left="72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1440"/>
        </w:tabs>
        <w:ind w:left="1440" w:hanging="720"/>
      </w:pPr>
      <w:rPr>
        <w:rFonts w:hint="default"/>
      </w:rPr>
    </w:lvl>
    <w:lvl w:ilvl="3">
      <w:start w:val="1"/>
      <w:numFmt w:val="decimal"/>
      <w:pStyle w:val="berschrift4"/>
      <w:lvlText w:val="%1.%2.%3.%4"/>
      <w:lvlJc w:val="left"/>
      <w:pPr>
        <w:tabs>
          <w:tab w:val="num" w:pos="2520"/>
        </w:tabs>
        <w:ind w:left="2520" w:hanging="1080"/>
      </w:pPr>
      <w:rPr>
        <w:rFonts w:hint="default"/>
      </w:rPr>
    </w:lvl>
    <w:lvl w:ilvl="4">
      <w:start w:val="1"/>
      <w:numFmt w:val="decimal"/>
      <w:pStyle w:val="berschrift5"/>
      <w:lvlText w:val="%1.%2.%3.%4.%5"/>
      <w:lvlJc w:val="left"/>
      <w:pPr>
        <w:tabs>
          <w:tab w:val="num" w:pos="2520"/>
        </w:tabs>
        <w:ind w:left="2520" w:hanging="1080"/>
      </w:pPr>
      <w:rPr>
        <w:rFonts w:hint="default"/>
      </w:rPr>
    </w:lvl>
    <w:lvl w:ilvl="5">
      <w:start w:val="1"/>
      <w:numFmt w:val="decimal"/>
      <w:pStyle w:val="berschrift6"/>
      <w:lvlText w:val="%1.%2.%3.%4.%5.%6"/>
      <w:lvlJc w:val="left"/>
      <w:pPr>
        <w:tabs>
          <w:tab w:val="num" w:pos="2880"/>
        </w:tabs>
        <w:ind w:left="2880" w:hanging="1440"/>
      </w:pPr>
      <w:rPr>
        <w:rFonts w:hint="default"/>
      </w:rPr>
    </w:lvl>
    <w:lvl w:ilvl="6">
      <w:start w:val="1"/>
      <w:numFmt w:val="decimal"/>
      <w:pStyle w:val="berschrift7"/>
      <w:lvlText w:val="%1.%2.%3.%4.%5.%6.%7"/>
      <w:lvlJc w:val="left"/>
      <w:pPr>
        <w:tabs>
          <w:tab w:val="num" w:pos="3240"/>
        </w:tabs>
        <w:ind w:left="3240" w:hanging="1800"/>
      </w:pPr>
      <w:rPr>
        <w:rFonts w:hint="default"/>
      </w:rPr>
    </w:lvl>
    <w:lvl w:ilvl="7">
      <w:start w:val="1"/>
      <w:numFmt w:val="decimal"/>
      <w:pStyle w:val="berschrift8"/>
      <w:lvlText w:val="%1.%2.%3.%4.%5.%6.%7.%8"/>
      <w:lvlJc w:val="left"/>
      <w:pPr>
        <w:tabs>
          <w:tab w:val="num" w:pos="3240"/>
        </w:tabs>
        <w:ind w:left="3240" w:hanging="1800"/>
      </w:pPr>
      <w:rPr>
        <w:rFonts w:hint="default"/>
      </w:rPr>
    </w:lvl>
    <w:lvl w:ilvl="8">
      <w:start w:val="1"/>
      <w:numFmt w:val="decimal"/>
      <w:pStyle w:val="berschrift9"/>
      <w:lvlText w:val="%1.%2.%3.%4.%5.%6.%7.%8.%9"/>
      <w:lvlJc w:val="left"/>
      <w:pPr>
        <w:tabs>
          <w:tab w:val="num" w:pos="3600"/>
        </w:tabs>
        <w:ind w:left="3600" w:hanging="2160"/>
      </w:pPr>
      <w:rPr>
        <w:rFonts w:hint="default"/>
      </w:rPr>
    </w:lvl>
  </w:abstractNum>
  <w:abstractNum w:abstractNumId="5">
    <w:nsid w:val="1EAF5768"/>
    <w:multiLevelType w:val="multilevel"/>
    <w:tmpl w:val="6A9EBDC8"/>
    <w:lvl w:ilvl="0">
      <w:numFmt w:val="bullet"/>
      <w:lvlText w:val="•"/>
      <w:lvlJc w:val="left"/>
      <w:pPr>
        <w:tabs>
          <w:tab w:val="num" w:pos="720"/>
        </w:tabs>
        <w:ind w:left="720" w:hanging="288"/>
      </w:pPr>
      <w:rPr>
        <w:rFonts w:ascii="Arial Narrow" w:hAnsi="Arial Narrow"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B4015A"/>
    <w:multiLevelType w:val="hybridMultilevel"/>
    <w:tmpl w:val="07A2392A"/>
    <w:lvl w:ilvl="0" w:tplc="7CD2E83E">
      <w:numFmt w:val="bullet"/>
      <w:lvlText w:val=""/>
      <w:lvlJc w:val="left"/>
      <w:pPr>
        <w:tabs>
          <w:tab w:val="num" w:pos="720"/>
        </w:tabs>
        <w:ind w:left="720" w:hanging="288"/>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01A9E"/>
    <w:multiLevelType w:val="multilevel"/>
    <w:tmpl w:val="3E104FA6"/>
    <w:lvl w:ilvl="0">
      <w:start w:val="1"/>
      <w:numFmt w:val="bullet"/>
      <w:lvlText w:val="•"/>
      <w:lvlJc w:val="left"/>
      <w:pPr>
        <w:tabs>
          <w:tab w:val="num" w:pos="720"/>
        </w:tabs>
        <w:ind w:left="720" w:hanging="288"/>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0F073F"/>
    <w:multiLevelType w:val="hybridMultilevel"/>
    <w:tmpl w:val="3E104FA6"/>
    <w:lvl w:ilvl="0" w:tplc="D09C8810">
      <w:start w:val="1"/>
      <w:numFmt w:val="bullet"/>
      <w:lvlText w:val="•"/>
      <w:lvlJc w:val="left"/>
      <w:pPr>
        <w:tabs>
          <w:tab w:val="num" w:pos="720"/>
        </w:tabs>
        <w:ind w:left="720"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C509F"/>
    <w:multiLevelType w:val="multilevel"/>
    <w:tmpl w:val="07A2392A"/>
    <w:lvl w:ilvl="0">
      <w:numFmt w:val="bullet"/>
      <w:lvlText w:val=""/>
      <w:lvlJc w:val="left"/>
      <w:pPr>
        <w:tabs>
          <w:tab w:val="num" w:pos="720"/>
        </w:tabs>
        <w:ind w:left="720" w:hanging="288"/>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8B466E"/>
    <w:multiLevelType w:val="hybridMultilevel"/>
    <w:tmpl w:val="53821664"/>
    <w:lvl w:ilvl="0" w:tplc="E43A1880">
      <w:numFmt w:val="bullet"/>
      <w:lvlText w:val=""/>
      <w:lvlJc w:val="left"/>
      <w:pPr>
        <w:tabs>
          <w:tab w:val="num" w:pos="720"/>
        </w:tabs>
        <w:ind w:left="720" w:hanging="288"/>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AC7B35"/>
    <w:multiLevelType w:val="hybridMultilevel"/>
    <w:tmpl w:val="D54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974B2"/>
    <w:multiLevelType w:val="hybridMultilevel"/>
    <w:tmpl w:val="5CA21B28"/>
    <w:lvl w:ilvl="0" w:tplc="7CD2E83E">
      <w:numFmt w:val="bullet"/>
      <w:lvlText w:val=""/>
      <w:lvlJc w:val="left"/>
      <w:pPr>
        <w:tabs>
          <w:tab w:val="num" w:pos="720"/>
        </w:tabs>
        <w:ind w:left="720" w:hanging="288"/>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61235"/>
    <w:multiLevelType w:val="hybridMultilevel"/>
    <w:tmpl w:val="46966A6A"/>
    <w:lvl w:ilvl="0" w:tplc="9CDC23E4">
      <w:start w:val="1"/>
      <w:numFmt w:val="bullet"/>
      <w:lvlText w:val="•"/>
      <w:lvlJc w:val="left"/>
      <w:pPr>
        <w:tabs>
          <w:tab w:val="num" w:pos="720"/>
        </w:tabs>
        <w:ind w:left="720"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5800EF"/>
    <w:multiLevelType w:val="singleLevel"/>
    <w:tmpl w:val="7CAA2B76"/>
    <w:lvl w:ilvl="0">
      <w:start w:val="1"/>
      <w:numFmt w:val="bullet"/>
      <w:lvlText w:val="•"/>
      <w:lvlJc w:val="left"/>
      <w:pPr>
        <w:tabs>
          <w:tab w:val="num" w:pos="360"/>
        </w:tabs>
        <w:ind w:left="360" w:hanging="360"/>
      </w:pPr>
      <w:rPr>
        <w:rFonts w:ascii="Times New Roman" w:hAnsi="Times New Roman" w:cs="Times New Roman" w:hint="default"/>
        <w:color w:val="auto"/>
      </w:rPr>
    </w:lvl>
  </w:abstractNum>
  <w:abstractNum w:abstractNumId="15">
    <w:nsid w:val="512362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17">
    <w:nsid w:val="5DB64762"/>
    <w:multiLevelType w:val="hybridMultilevel"/>
    <w:tmpl w:val="6A9EBDC8"/>
    <w:lvl w:ilvl="0" w:tplc="DDBC2070">
      <w:numFmt w:val="bullet"/>
      <w:lvlText w:val="•"/>
      <w:lvlJc w:val="left"/>
      <w:pPr>
        <w:tabs>
          <w:tab w:val="num" w:pos="720"/>
        </w:tabs>
        <w:ind w:left="720" w:hanging="288"/>
      </w:pPr>
      <w:rPr>
        <w:rFonts w:ascii="Arial Narrow" w:hAnsi="Arial Narrow"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9D77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20">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1D7D0E"/>
    <w:multiLevelType w:val="hybridMultilevel"/>
    <w:tmpl w:val="B3F43C86"/>
    <w:lvl w:ilvl="0" w:tplc="4E28EBE4">
      <w:numFmt w:val="bullet"/>
      <w:lvlText w:val="•"/>
      <w:lvlJc w:val="left"/>
      <w:pPr>
        <w:tabs>
          <w:tab w:val="num" w:pos="720"/>
        </w:tabs>
        <w:ind w:left="720" w:hanging="288"/>
      </w:pPr>
      <w:rPr>
        <w:rFonts w:ascii="Arial Narrow" w:hAnsi="Arial Narrow"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1A0055"/>
    <w:multiLevelType w:val="multilevel"/>
    <w:tmpl w:val="3E12AF62"/>
    <w:lvl w:ilvl="0">
      <w:numFmt w:val="bullet"/>
      <w:lvlText w:val="•"/>
      <w:lvlJc w:val="left"/>
      <w:pPr>
        <w:tabs>
          <w:tab w:val="num" w:pos="2700"/>
        </w:tabs>
        <w:ind w:left="2707" w:hanging="367"/>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752AF0"/>
    <w:multiLevelType w:val="multilevel"/>
    <w:tmpl w:val="D86071CC"/>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2"/>
  </w:num>
  <w:num w:numId="15">
    <w:abstractNumId w:val="17"/>
  </w:num>
  <w:num w:numId="16">
    <w:abstractNumId w:val="5"/>
  </w:num>
  <w:num w:numId="17">
    <w:abstractNumId w:val="21"/>
  </w:num>
  <w:num w:numId="18">
    <w:abstractNumId w:val="3"/>
  </w:num>
  <w:num w:numId="19">
    <w:abstractNumId w:val="12"/>
  </w:num>
  <w:num w:numId="20">
    <w:abstractNumId w:val="6"/>
  </w:num>
  <w:num w:numId="21">
    <w:abstractNumId w:val="9"/>
  </w:num>
  <w:num w:numId="22">
    <w:abstractNumId w:val="10"/>
  </w:num>
  <w:num w:numId="23">
    <w:abstractNumId w:val="2"/>
  </w:num>
  <w:num w:numId="24">
    <w:abstractNumId w:val="23"/>
  </w:num>
  <w:num w:numId="25">
    <w:abstractNumId w:val="20"/>
  </w:num>
  <w:num w:numId="26">
    <w:abstractNumId w:val="1"/>
  </w:num>
  <w:num w:numId="27">
    <w:abstractNumId w:val="8"/>
  </w:num>
  <w:num w:numId="28">
    <w:abstractNumId w:val="7"/>
  </w:num>
  <w:num w:numId="29">
    <w:abstractNumId w:val="13"/>
  </w:num>
  <w:num w:numId="30">
    <w:abstractNumId w:val="15"/>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AE"/>
    <w:rsid w:val="00033951"/>
    <w:rsid w:val="00052FB0"/>
    <w:rsid w:val="00077143"/>
    <w:rsid w:val="000C52BC"/>
    <w:rsid w:val="00113C8B"/>
    <w:rsid w:val="00123DF9"/>
    <w:rsid w:val="00127400"/>
    <w:rsid w:val="00162624"/>
    <w:rsid w:val="00171F1B"/>
    <w:rsid w:val="00183301"/>
    <w:rsid w:val="00187A8B"/>
    <w:rsid w:val="001A61F9"/>
    <w:rsid w:val="001B5376"/>
    <w:rsid w:val="001B7D31"/>
    <w:rsid w:val="001D3936"/>
    <w:rsid w:val="001F1E9F"/>
    <w:rsid w:val="00205163"/>
    <w:rsid w:val="0021123C"/>
    <w:rsid w:val="002153E6"/>
    <w:rsid w:val="00222207"/>
    <w:rsid w:val="002335DD"/>
    <w:rsid w:val="00244F15"/>
    <w:rsid w:val="00245120"/>
    <w:rsid w:val="00264786"/>
    <w:rsid w:val="00294693"/>
    <w:rsid w:val="002A7DB7"/>
    <w:rsid w:val="0030721A"/>
    <w:rsid w:val="0031217F"/>
    <w:rsid w:val="0033296D"/>
    <w:rsid w:val="003564EE"/>
    <w:rsid w:val="00371A9C"/>
    <w:rsid w:val="003D107E"/>
    <w:rsid w:val="003D5E7D"/>
    <w:rsid w:val="003F0894"/>
    <w:rsid w:val="004174FC"/>
    <w:rsid w:val="00434000"/>
    <w:rsid w:val="004343FA"/>
    <w:rsid w:val="004702D3"/>
    <w:rsid w:val="004A0C2A"/>
    <w:rsid w:val="004A6A81"/>
    <w:rsid w:val="004C736F"/>
    <w:rsid w:val="00502B55"/>
    <w:rsid w:val="00505104"/>
    <w:rsid w:val="00512319"/>
    <w:rsid w:val="005200FC"/>
    <w:rsid w:val="00541DA2"/>
    <w:rsid w:val="005429B2"/>
    <w:rsid w:val="0055222F"/>
    <w:rsid w:val="005807D3"/>
    <w:rsid w:val="005C157E"/>
    <w:rsid w:val="005C5CDB"/>
    <w:rsid w:val="005E4E18"/>
    <w:rsid w:val="005F46FF"/>
    <w:rsid w:val="005F4AB2"/>
    <w:rsid w:val="005F6893"/>
    <w:rsid w:val="006103F9"/>
    <w:rsid w:val="00625F67"/>
    <w:rsid w:val="00640CC5"/>
    <w:rsid w:val="00641B21"/>
    <w:rsid w:val="0064578C"/>
    <w:rsid w:val="00645945"/>
    <w:rsid w:val="00661B67"/>
    <w:rsid w:val="0066571F"/>
    <w:rsid w:val="006717F9"/>
    <w:rsid w:val="00690AA4"/>
    <w:rsid w:val="006E7A93"/>
    <w:rsid w:val="007368AB"/>
    <w:rsid w:val="00745E8B"/>
    <w:rsid w:val="007512AD"/>
    <w:rsid w:val="00771697"/>
    <w:rsid w:val="00790F3D"/>
    <w:rsid w:val="007B0E44"/>
    <w:rsid w:val="007B29EA"/>
    <w:rsid w:val="007C7260"/>
    <w:rsid w:val="007D45CF"/>
    <w:rsid w:val="007D63FA"/>
    <w:rsid w:val="00867A57"/>
    <w:rsid w:val="008A3ED9"/>
    <w:rsid w:val="008A431C"/>
    <w:rsid w:val="008C3A82"/>
    <w:rsid w:val="008C6D6F"/>
    <w:rsid w:val="008C7D42"/>
    <w:rsid w:val="00904F81"/>
    <w:rsid w:val="00936A1C"/>
    <w:rsid w:val="0095180C"/>
    <w:rsid w:val="009549B9"/>
    <w:rsid w:val="00955F6D"/>
    <w:rsid w:val="0095695D"/>
    <w:rsid w:val="00964204"/>
    <w:rsid w:val="009748D3"/>
    <w:rsid w:val="009B78AD"/>
    <w:rsid w:val="009C0750"/>
    <w:rsid w:val="009D6A69"/>
    <w:rsid w:val="00A65DC9"/>
    <w:rsid w:val="00A71661"/>
    <w:rsid w:val="00A87E2E"/>
    <w:rsid w:val="00A96799"/>
    <w:rsid w:val="00AB29FC"/>
    <w:rsid w:val="00AC25FF"/>
    <w:rsid w:val="00AC6378"/>
    <w:rsid w:val="00AE28E8"/>
    <w:rsid w:val="00AE5E02"/>
    <w:rsid w:val="00B204EB"/>
    <w:rsid w:val="00B20E3B"/>
    <w:rsid w:val="00B42C94"/>
    <w:rsid w:val="00B60D73"/>
    <w:rsid w:val="00B77BD8"/>
    <w:rsid w:val="00B82292"/>
    <w:rsid w:val="00BA38F4"/>
    <w:rsid w:val="00BB5863"/>
    <w:rsid w:val="00C018E3"/>
    <w:rsid w:val="00C1636F"/>
    <w:rsid w:val="00C30B02"/>
    <w:rsid w:val="00C835AE"/>
    <w:rsid w:val="00C93490"/>
    <w:rsid w:val="00CA5E47"/>
    <w:rsid w:val="00CA6621"/>
    <w:rsid w:val="00CC08B4"/>
    <w:rsid w:val="00CC08C8"/>
    <w:rsid w:val="00CC70DD"/>
    <w:rsid w:val="00CD1D75"/>
    <w:rsid w:val="00CE5FE3"/>
    <w:rsid w:val="00CE6AAB"/>
    <w:rsid w:val="00D01E3B"/>
    <w:rsid w:val="00D1431E"/>
    <w:rsid w:val="00D15721"/>
    <w:rsid w:val="00D42B95"/>
    <w:rsid w:val="00D51E01"/>
    <w:rsid w:val="00D56F00"/>
    <w:rsid w:val="00D772F7"/>
    <w:rsid w:val="00D868D3"/>
    <w:rsid w:val="00DA4574"/>
    <w:rsid w:val="00DB4D6F"/>
    <w:rsid w:val="00DC3A18"/>
    <w:rsid w:val="00DD488B"/>
    <w:rsid w:val="00DF1263"/>
    <w:rsid w:val="00E02723"/>
    <w:rsid w:val="00E33DB8"/>
    <w:rsid w:val="00E357E5"/>
    <w:rsid w:val="00E42DE5"/>
    <w:rsid w:val="00E51AEF"/>
    <w:rsid w:val="00E54752"/>
    <w:rsid w:val="00E6062A"/>
    <w:rsid w:val="00E65FFC"/>
    <w:rsid w:val="00E75256"/>
    <w:rsid w:val="00E81C64"/>
    <w:rsid w:val="00E873E2"/>
    <w:rsid w:val="00EC78F7"/>
    <w:rsid w:val="00EE4478"/>
    <w:rsid w:val="00F00A64"/>
    <w:rsid w:val="00F14FC7"/>
    <w:rsid w:val="00F2218A"/>
    <w:rsid w:val="00F34C23"/>
    <w:rsid w:val="00F37462"/>
    <w:rsid w:val="00F63065"/>
    <w:rsid w:val="00F80C06"/>
    <w:rsid w:val="00FB24D1"/>
    <w:rsid w:val="00FC3908"/>
    <w:rsid w:val="00FC5678"/>
    <w:rsid w:val="00FD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Para0"/>
    <w:qFormat/>
    <w:rsid w:val="00EE4478"/>
    <w:pPr>
      <w:keepNext/>
      <w:keepLines/>
      <w:pageBreakBefore/>
      <w:numPr>
        <w:numId w:val="4"/>
      </w:numPr>
      <w:suppressAutoHyphens/>
      <w:spacing w:before="60" w:after="360"/>
      <w:jc w:val="center"/>
      <w:outlineLvl w:val="0"/>
    </w:pPr>
    <w:rPr>
      <w:rFonts w:ascii="Arial Black" w:hAnsi="Arial Black"/>
      <w:kern w:val="28"/>
      <w:sz w:val="32"/>
      <w:szCs w:val="20"/>
    </w:rPr>
  </w:style>
  <w:style w:type="paragraph" w:styleId="berschrift2">
    <w:name w:val="heading 2"/>
    <w:basedOn w:val="berschrift1"/>
    <w:next w:val="Para0"/>
    <w:qFormat/>
    <w:rsid w:val="00EE4478"/>
    <w:pPr>
      <w:pageBreakBefore w:val="0"/>
      <w:numPr>
        <w:ilvl w:val="1"/>
      </w:numPr>
      <w:spacing w:before="360" w:after="240"/>
      <w:jc w:val="left"/>
      <w:outlineLvl w:val="1"/>
    </w:pPr>
    <w:rPr>
      <w:sz w:val="24"/>
    </w:rPr>
  </w:style>
  <w:style w:type="paragraph" w:styleId="berschrift3">
    <w:name w:val="heading 3"/>
    <w:basedOn w:val="berschrift1"/>
    <w:next w:val="Para1"/>
    <w:qFormat/>
    <w:rsid w:val="00EE4478"/>
    <w:pPr>
      <w:pageBreakBefore w:val="0"/>
      <w:numPr>
        <w:ilvl w:val="2"/>
      </w:numPr>
      <w:spacing w:before="240" w:after="240"/>
      <w:jc w:val="left"/>
      <w:outlineLvl w:val="2"/>
    </w:pPr>
    <w:rPr>
      <w:rFonts w:ascii="Arial" w:hAnsi="Arial" w:cs="Arial"/>
      <w:b/>
      <w:sz w:val="24"/>
    </w:rPr>
  </w:style>
  <w:style w:type="paragraph" w:styleId="berschrift4">
    <w:name w:val="heading 4"/>
    <w:basedOn w:val="berschrift1"/>
    <w:next w:val="Para2"/>
    <w:qFormat/>
    <w:rsid w:val="00EE4478"/>
    <w:pPr>
      <w:pageBreakBefore w:val="0"/>
      <w:numPr>
        <w:ilvl w:val="3"/>
      </w:numPr>
      <w:spacing w:before="240" w:after="240"/>
      <w:jc w:val="left"/>
      <w:outlineLvl w:val="3"/>
    </w:pPr>
    <w:rPr>
      <w:rFonts w:ascii="Arial" w:hAnsi="Arial" w:cs="Arial"/>
      <w:b/>
      <w:sz w:val="24"/>
    </w:rPr>
  </w:style>
  <w:style w:type="paragraph" w:styleId="berschrift5">
    <w:name w:val="heading 5"/>
    <w:basedOn w:val="berschrift1"/>
    <w:next w:val="Para2"/>
    <w:qFormat/>
    <w:rsid w:val="00EE4478"/>
    <w:pPr>
      <w:pageBreakBefore w:val="0"/>
      <w:numPr>
        <w:ilvl w:val="4"/>
      </w:numPr>
      <w:spacing w:before="240" w:after="240"/>
      <w:jc w:val="left"/>
      <w:outlineLvl w:val="4"/>
    </w:pPr>
    <w:rPr>
      <w:rFonts w:ascii="Arial" w:hAnsi="Arial" w:cs="Arial"/>
      <w:bCs/>
      <w:sz w:val="24"/>
    </w:rPr>
  </w:style>
  <w:style w:type="paragraph" w:styleId="berschrift6">
    <w:name w:val="heading 6"/>
    <w:basedOn w:val="berschrift5"/>
    <w:next w:val="Para2"/>
    <w:qFormat/>
    <w:rsid w:val="00EE4478"/>
    <w:pPr>
      <w:numPr>
        <w:ilvl w:val="5"/>
      </w:numPr>
      <w:outlineLvl w:val="5"/>
    </w:pPr>
    <w:rPr>
      <w:bCs w:val="0"/>
      <w:spacing w:val="20"/>
      <w:sz w:val="22"/>
    </w:rPr>
  </w:style>
  <w:style w:type="paragraph" w:styleId="berschrift7">
    <w:name w:val="heading 7"/>
    <w:basedOn w:val="berschrift5"/>
    <w:next w:val="Para2"/>
    <w:qFormat/>
    <w:rsid w:val="00EE4478"/>
    <w:pPr>
      <w:numPr>
        <w:ilvl w:val="6"/>
      </w:numPr>
      <w:outlineLvl w:val="6"/>
    </w:pPr>
    <w:rPr>
      <w:bCs w:val="0"/>
      <w:spacing w:val="20"/>
      <w:sz w:val="22"/>
    </w:rPr>
  </w:style>
  <w:style w:type="paragraph" w:styleId="berschrift8">
    <w:name w:val="heading 8"/>
    <w:basedOn w:val="berschrift5"/>
    <w:next w:val="Para2"/>
    <w:qFormat/>
    <w:rsid w:val="00EE4478"/>
    <w:pPr>
      <w:numPr>
        <w:ilvl w:val="7"/>
      </w:numPr>
      <w:outlineLvl w:val="7"/>
    </w:pPr>
    <w:rPr>
      <w:bCs w:val="0"/>
      <w:spacing w:val="20"/>
      <w:sz w:val="22"/>
    </w:rPr>
  </w:style>
  <w:style w:type="paragraph" w:styleId="berschrift9">
    <w:name w:val="heading 9"/>
    <w:basedOn w:val="berschrift5"/>
    <w:next w:val="Para2"/>
    <w:qFormat/>
    <w:rsid w:val="00EE4478"/>
    <w:pPr>
      <w:numPr>
        <w:ilvl w:val="8"/>
      </w:numPr>
      <w:outlineLvl w:val="8"/>
    </w:pPr>
    <w:rPr>
      <w:bCs w:val="0"/>
      <w:spacing w:val="2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next w:val="Para0"/>
    <w:pPr>
      <w:pBdr>
        <w:top w:val="single" w:sz="4" w:space="1" w:color="auto"/>
        <w:left w:val="single" w:sz="4" w:space="4" w:color="auto"/>
        <w:bottom w:val="single" w:sz="4" w:space="1" w:color="auto"/>
        <w:right w:val="single" w:sz="4" w:space="4" w:color="auto"/>
      </w:pBdr>
      <w:shd w:val="clear" w:color="auto" w:fill="E6E6E6"/>
      <w:spacing w:before="240" w:after="120" w:line="280" w:lineRule="atLeast"/>
      <w:ind w:left="1440" w:right="1440"/>
      <w:jc w:val="both"/>
    </w:pPr>
    <w:rPr>
      <w:szCs w:val="20"/>
    </w:rPr>
  </w:style>
  <w:style w:type="paragraph" w:customStyle="1" w:styleId="BulletList0Begin">
    <w:name w:val="Bullet List 0 Begin"/>
    <w:basedOn w:val="Standard"/>
    <w:next w:val="BulletList0Continue"/>
    <w:rsid w:val="00123DF9"/>
    <w:pPr>
      <w:keepNext/>
      <w:numPr>
        <w:numId w:val="1"/>
      </w:numPr>
      <w:spacing w:before="120"/>
    </w:pPr>
    <w:rPr>
      <w:szCs w:val="20"/>
    </w:rPr>
  </w:style>
  <w:style w:type="paragraph" w:customStyle="1" w:styleId="BulletList0Continue">
    <w:name w:val="Bullet List 0 Continue"/>
    <w:basedOn w:val="Standard"/>
    <w:rsid w:val="00F2218A"/>
    <w:pPr>
      <w:numPr>
        <w:numId w:val="2"/>
      </w:numPr>
    </w:pPr>
    <w:rPr>
      <w:szCs w:val="20"/>
    </w:rPr>
  </w:style>
  <w:style w:type="paragraph" w:customStyle="1" w:styleId="BulletList0End">
    <w:name w:val="Bullet List 0 End"/>
    <w:basedOn w:val="Standard"/>
    <w:next w:val="Para0"/>
    <w:rsid w:val="00F2218A"/>
    <w:pPr>
      <w:numPr>
        <w:numId w:val="25"/>
      </w:numPr>
      <w:spacing w:after="120"/>
    </w:pPr>
    <w:rPr>
      <w:szCs w:val="20"/>
    </w:rPr>
  </w:style>
  <w:style w:type="paragraph" w:styleId="Beschriftung">
    <w:name w:val="caption"/>
    <w:basedOn w:val="Standard"/>
    <w:next w:val="Para0"/>
    <w:qFormat/>
    <w:pPr>
      <w:keepNext/>
      <w:spacing w:before="120" w:after="120"/>
      <w:jc w:val="center"/>
    </w:pPr>
    <w:rPr>
      <w:rFonts w:ascii="Arial" w:hAnsi="Arial" w:cs="Arial"/>
      <w:b/>
      <w:bCs/>
      <w:sz w:val="22"/>
      <w:szCs w:val="20"/>
    </w:rPr>
  </w:style>
  <w:style w:type="paragraph" w:styleId="Umschlagadresse">
    <w:name w:val="envelope address"/>
    <w:basedOn w:val="Standard"/>
    <w:pPr>
      <w:framePr w:w="7920" w:h="1980" w:hRule="exact" w:hSpace="180" w:wrap="auto" w:hAnchor="page" w:xAlign="center" w:yAlign="bottom"/>
      <w:spacing w:before="60" w:after="60"/>
      <w:ind w:left="2880"/>
    </w:pPr>
    <w:rPr>
      <w:rFonts w:cs="Arial"/>
    </w:rPr>
  </w:style>
  <w:style w:type="paragraph" w:styleId="Umschlagabsenderadresse">
    <w:name w:val="envelope return"/>
    <w:basedOn w:val="Standard"/>
    <w:pPr>
      <w:spacing w:before="60" w:after="60"/>
    </w:pPr>
    <w:rPr>
      <w:rFonts w:cs="Arial"/>
      <w:sz w:val="20"/>
      <w:szCs w:val="20"/>
    </w:rPr>
  </w:style>
  <w:style w:type="paragraph" w:styleId="Fuzeile">
    <w:name w:val="footer"/>
    <w:basedOn w:val="Standard"/>
    <w:pPr>
      <w:tabs>
        <w:tab w:val="center" w:pos="4320"/>
        <w:tab w:val="right" w:pos="8640"/>
      </w:tabs>
      <w:spacing w:before="60"/>
    </w:pPr>
    <w:rPr>
      <w:sz w:val="18"/>
      <w:szCs w:val="20"/>
    </w:rPr>
  </w:style>
  <w:style w:type="paragraph" w:styleId="Kopfzeile">
    <w:name w:val="header"/>
    <w:basedOn w:val="Standard"/>
    <w:pPr>
      <w:tabs>
        <w:tab w:val="center" w:pos="4320"/>
        <w:tab w:val="right" w:pos="8640"/>
      </w:tabs>
      <w:spacing w:before="60"/>
    </w:pPr>
    <w:rPr>
      <w:b/>
      <w:sz w:val="20"/>
      <w:szCs w:val="20"/>
    </w:rPr>
  </w:style>
  <w:style w:type="character" w:styleId="Hyperlink">
    <w:name w:val="Hyperlink"/>
    <w:basedOn w:val="Absatz-Standardschriftart"/>
    <w:rPr>
      <w:color w:val="0000FF"/>
      <w:u w:val="single"/>
    </w:rPr>
  </w:style>
  <w:style w:type="paragraph" w:customStyle="1" w:styleId="List0Begin">
    <w:name w:val="List 0 Begin"/>
    <w:basedOn w:val="Standard"/>
    <w:next w:val="List0Continue"/>
    <w:rsid w:val="00123DF9"/>
    <w:pPr>
      <w:keepNext/>
      <w:spacing w:before="120"/>
    </w:pPr>
    <w:rPr>
      <w:szCs w:val="20"/>
    </w:rPr>
  </w:style>
  <w:style w:type="paragraph" w:customStyle="1" w:styleId="List0Continue">
    <w:name w:val="List 0 Continue"/>
    <w:basedOn w:val="Standard"/>
    <w:rPr>
      <w:szCs w:val="20"/>
    </w:rPr>
  </w:style>
  <w:style w:type="paragraph" w:customStyle="1" w:styleId="List0End">
    <w:name w:val="List 0 End"/>
    <w:basedOn w:val="Standard"/>
    <w:next w:val="Para0"/>
    <w:pPr>
      <w:spacing w:after="120"/>
    </w:pPr>
    <w:rPr>
      <w:szCs w:val="20"/>
    </w:rPr>
  </w:style>
  <w:style w:type="paragraph" w:customStyle="1" w:styleId="NumPara2">
    <w:name w:val="Num Para 2"/>
    <w:basedOn w:val="berschrift2"/>
    <w:next w:val="Para1"/>
    <w:pPr>
      <w:keepNext w:val="0"/>
      <w:keepLines w:val="0"/>
      <w:spacing w:before="120" w:after="120"/>
    </w:pPr>
    <w:rPr>
      <w:rFonts w:ascii="Times New Roman" w:hAnsi="Times New Roman"/>
    </w:rPr>
  </w:style>
  <w:style w:type="paragraph" w:customStyle="1" w:styleId="NumPara3">
    <w:name w:val="Num Para 3"/>
    <w:basedOn w:val="berschrift3"/>
    <w:next w:val="Para2"/>
    <w:rsid w:val="00F63065"/>
    <w:pPr>
      <w:keepNext w:val="0"/>
      <w:keepLines w:val="0"/>
      <w:spacing w:before="120" w:after="120"/>
    </w:pPr>
    <w:rPr>
      <w:rFonts w:ascii="Times New Roman" w:hAnsi="Times New Roman"/>
      <w:b w:val="0"/>
    </w:rPr>
  </w:style>
  <w:style w:type="paragraph" w:customStyle="1" w:styleId="NumPara4">
    <w:name w:val="Num Para 4"/>
    <w:basedOn w:val="berschrift4"/>
    <w:next w:val="Para3"/>
    <w:rsid w:val="001A61F9"/>
    <w:pPr>
      <w:keepNext w:val="0"/>
      <w:keepLines w:val="0"/>
      <w:tabs>
        <w:tab w:val="left" w:pos="2520"/>
      </w:tabs>
      <w:spacing w:before="120" w:after="120"/>
    </w:pPr>
    <w:rPr>
      <w:rFonts w:ascii="Times New Roman" w:hAnsi="Times New Roman"/>
      <w:b w:val="0"/>
    </w:rPr>
  </w:style>
  <w:style w:type="character" w:styleId="Seitenzahl">
    <w:name w:val="page number"/>
    <w:basedOn w:val="Absatz-Standardschriftart"/>
    <w:rPr>
      <w:rFonts w:ascii="Times New Roman" w:hAnsi="Times New Roman"/>
      <w:sz w:val="18"/>
    </w:rPr>
  </w:style>
  <w:style w:type="paragraph" w:customStyle="1" w:styleId="Para0">
    <w:name w:val="Para 0"/>
    <w:basedOn w:val="Standard"/>
    <w:pPr>
      <w:spacing w:before="120" w:after="120"/>
    </w:pPr>
    <w:rPr>
      <w:szCs w:val="20"/>
    </w:rPr>
  </w:style>
  <w:style w:type="paragraph" w:customStyle="1" w:styleId="Para1">
    <w:name w:val="Para 1"/>
    <w:basedOn w:val="Para0"/>
    <w:pPr>
      <w:ind w:left="720"/>
    </w:pPr>
  </w:style>
  <w:style w:type="paragraph" w:customStyle="1" w:styleId="Para2">
    <w:name w:val="Para 2"/>
    <w:basedOn w:val="Para0"/>
    <w:pPr>
      <w:ind w:left="1440"/>
    </w:pPr>
  </w:style>
  <w:style w:type="paragraph" w:customStyle="1" w:styleId="Para3">
    <w:name w:val="Para 3"/>
    <w:basedOn w:val="Para2"/>
    <w:rsid w:val="00E6062A"/>
    <w:pPr>
      <w:ind w:left="2520"/>
    </w:pPr>
  </w:style>
  <w:style w:type="paragraph" w:styleId="Abbildungsverzeichnis">
    <w:name w:val="table of figures"/>
    <w:basedOn w:val="Standard"/>
    <w:next w:val="Para0"/>
    <w:semiHidden/>
    <w:pPr>
      <w:spacing w:before="60" w:after="60"/>
      <w:ind w:left="480" w:hanging="480"/>
    </w:pPr>
    <w:rPr>
      <w:rFonts w:ascii="Arial" w:hAnsi="Arial"/>
      <w:sz w:val="22"/>
      <w:szCs w:val="20"/>
    </w:rPr>
  </w:style>
  <w:style w:type="paragraph" w:styleId="RGV-berschrift">
    <w:name w:val="toa heading"/>
    <w:basedOn w:val="Standard"/>
    <w:next w:val="Para0"/>
    <w:semiHidden/>
    <w:pPr>
      <w:spacing w:before="120" w:after="60"/>
      <w:jc w:val="center"/>
    </w:pPr>
    <w:rPr>
      <w:rFonts w:ascii="Arial Black" w:hAnsi="Arial Black" w:cs="Arial"/>
      <w:bCs/>
    </w:rPr>
  </w:style>
  <w:style w:type="paragraph" w:styleId="Verzeichnis1">
    <w:name w:val="toc 1"/>
    <w:basedOn w:val="Para0"/>
    <w:next w:val="Para0"/>
    <w:autoRedefine/>
    <w:semiHidden/>
    <w:pPr>
      <w:tabs>
        <w:tab w:val="left" w:pos="720"/>
        <w:tab w:val="right" w:leader="dot" w:pos="8626"/>
      </w:tabs>
      <w:ind w:left="720" w:hanging="720"/>
    </w:pPr>
    <w:rPr>
      <w:rFonts w:ascii="Arial" w:hAnsi="Arial" w:cs="Arial"/>
      <w:b/>
      <w:noProof/>
    </w:rPr>
  </w:style>
  <w:style w:type="paragraph" w:styleId="Verzeichnis2">
    <w:name w:val="toc 2"/>
    <w:basedOn w:val="Standard"/>
    <w:next w:val="Standard"/>
    <w:autoRedefine/>
    <w:semiHidden/>
    <w:pPr>
      <w:tabs>
        <w:tab w:val="left" w:pos="1440"/>
        <w:tab w:val="right" w:leader="dot" w:pos="8626"/>
      </w:tabs>
      <w:ind w:left="1440" w:hanging="720"/>
    </w:pPr>
    <w:rPr>
      <w:rFonts w:ascii="Arial" w:hAnsi="Arial"/>
      <w:noProof/>
      <w:sz w:val="22"/>
      <w:szCs w:val="20"/>
    </w:rPr>
  </w:style>
  <w:style w:type="paragraph" w:styleId="Verzeichnis3">
    <w:name w:val="toc 3"/>
    <w:basedOn w:val="Standard"/>
    <w:next w:val="Standard"/>
    <w:autoRedefine/>
    <w:semiHidden/>
    <w:pPr>
      <w:tabs>
        <w:tab w:val="right" w:leader="dot" w:pos="8626"/>
      </w:tabs>
      <w:ind w:left="2340" w:hanging="900"/>
    </w:pPr>
    <w:rPr>
      <w:rFonts w:ascii="Arial" w:hAnsi="Arial"/>
      <w:noProof/>
      <w:sz w:val="22"/>
      <w:szCs w:val="20"/>
    </w:rPr>
  </w:style>
  <w:style w:type="paragraph" w:styleId="Verzeichnis4">
    <w:name w:val="toc 4"/>
    <w:basedOn w:val="Standard"/>
    <w:next w:val="Standard"/>
    <w:autoRedefine/>
    <w:semiHidden/>
    <w:pPr>
      <w:tabs>
        <w:tab w:val="right" w:leader="dot" w:pos="8626"/>
      </w:tabs>
      <w:ind w:left="3150" w:hanging="810"/>
    </w:pPr>
    <w:rPr>
      <w:rFonts w:ascii="Arial" w:hAnsi="Arial"/>
      <w:noProof/>
      <w:sz w:val="22"/>
      <w:szCs w:val="28"/>
    </w:rPr>
  </w:style>
  <w:style w:type="paragraph" w:styleId="Verzeichnis5">
    <w:name w:val="toc 5"/>
    <w:basedOn w:val="Standard"/>
    <w:next w:val="Standard"/>
    <w:autoRedefine/>
    <w:semiHidden/>
    <w:pPr>
      <w:tabs>
        <w:tab w:val="left" w:pos="2160"/>
        <w:tab w:val="left" w:pos="3510"/>
        <w:tab w:val="right" w:leader="dot" w:pos="8630"/>
      </w:tabs>
      <w:ind w:left="3154" w:hanging="814"/>
    </w:pPr>
    <w:rPr>
      <w:rFonts w:ascii="Arial" w:hAnsi="Arial"/>
      <w:noProof/>
      <w:sz w:val="22"/>
      <w:szCs w:val="20"/>
    </w:rPr>
  </w:style>
  <w:style w:type="paragraph" w:styleId="Verzeichnis6">
    <w:name w:val="toc 6"/>
    <w:basedOn w:val="Standard"/>
    <w:next w:val="Standard"/>
    <w:autoRedefine/>
    <w:semiHidden/>
    <w:pPr>
      <w:tabs>
        <w:tab w:val="right" w:leader="dot" w:pos="8630"/>
      </w:tabs>
      <w:ind w:left="3510" w:hanging="1170"/>
    </w:pPr>
    <w:rPr>
      <w:rFonts w:ascii="Arial" w:hAnsi="Arial"/>
      <w:noProof/>
      <w:sz w:val="20"/>
      <w:szCs w:val="20"/>
    </w:rPr>
  </w:style>
  <w:style w:type="paragraph" w:styleId="Verzeichnis7">
    <w:name w:val="toc 7"/>
    <w:basedOn w:val="Standard"/>
    <w:next w:val="Standard"/>
    <w:autoRedefine/>
    <w:semiHidden/>
    <w:pPr>
      <w:tabs>
        <w:tab w:val="left" w:pos="3150"/>
        <w:tab w:val="left" w:pos="3690"/>
        <w:tab w:val="right" w:leader="dot" w:pos="8630"/>
      </w:tabs>
      <w:ind w:left="3780" w:hanging="1440"/>
    </w:pPr>
    <w:rPr>
      <w:rFonts w:ascii="Arial" w:hAnsi="Arial"/>
      <w:noProof/>
      <w:sz w:val="20"/>
      <w:szCs w:val="20"/>
    </w:rPr>
  </w:style>
  <w:style w:type="paragraph" w:styleId="Verzeichnis8">
    <w:name w:val="toc 8"/>
    <w:basedOn w:val="Standard"/>
    <w:next w:val="Standard"/>
    <w:autoRedefine/>
    <w:semiHidden/>
    <w:pPr>
      <w:tabs>
        <w:tab w:val="left" w:pos="3780"/>
        <w:tab w:val="right" w:leader="dot" w:pos="8630"/>
      </w:tabs>
      <w:ind w:left="3514" w:hanging="1174"/>
    </w:pPr>
    <w:rPr>
      <w:rFonts w:ascii="Arial" w:hAnsi="Arial"/>
      <w:noProof/>
      <w:sz w:val="20"/>
      <w:szCs w:val="20"/>
    </w:rPr>
  </w:style>
  <w:style w:type="paragraph" w:styleId="Verzeichnis9">
    <w:name w:val="toc 9"/>
    <w:basedOn w:val="Standard"/>
    <w:next w:val="Standard"/>
    <w:autoRedefine/>
    <w:semiHidden/>
    <w:pPr>
      <w:tabs>
        <w:tab w:val="left" w:pos="4140"/>
        <w:tab w:val="right" w:leader="dot" w:pos="8630"/>
      </w:tabs>
      <w:ind w:left="3686" w:hanging="1346"/>
    </w:pPr>
    <w:rPr>
      <w:rFonts w:ascii="Arial" w:hAnsi="Arial"/>
      <w:noProof/>
      <w:sz w:val="20"/>
      <w:szCs w:val="20"/>
    </w:rPr>
  </w:style>
  <w:style w:type="paragraph" w:customStyle="1" w:styleId="NumPara5">
    <w:name w:val="Num Para 5"/>
    <w:basedOn w:val="berschrift5"/>
    <w:next w:val="Para3"/>
    <w:rsid w:val="001A61F9"/>
    <w:pPr>
      <w:keepNext w:val="0"/>
      <w:keepLines w:val="0"/>
      <w:tabs>
        <w:tab w:val="clear" w:pos="2520"/>
      </w:tabs>
      <w:spacing w:before="120" w:after="120"/>
    </w:pPr>
    <w:rPr>
      <w:rFonts w:ascii="Times New Roman" w:hAnsi="Times New Roman"/>
    </w:rPr>
  </w:style>
  <w:style w:type="paragraph" w:customStyle="1" w:styleId="Annotation">
    <w:name w:val="Annotation"/>
    <w:basedOn w:val="Para0"/>
    <w:next w:val="Para0"/>
    <w:rPr>
      <w: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Para0"/>
    <w:qFormat/>
    <w:rsid w:val="00EE4478"/>
    <w:pPr>
      <w:keepNext/>
      <w:keepLines/>
      <w:pageBreakBefore/>
      <w:numPr>
        <w:numId w:val="4"/>
      </w:numPr>
      <w:suppressAutoHyphens/>
      <w:spacing w:before="60" w:after="360"/>
      <w:jc w:val="center"/>
      <w:outlineLvl w:val="0"/>
    </w:pPr>
    <w:rPr>
      <w:rFonts w:ascii="Arial Black" w:hAnsi="Arial Black"/>
      <w:kern w:val="28"/>
      <w:sz w:val="32"/>
      <w:szCs w:val="20"/>
    </w:rPr>
  </w:style>
  <w:style w:type="paragraph" w:styleId="berschrift2">
    <w:name w:val="heading 2"/>
    <w:basedOn w:val="berschrift1"/>
    <w:next w:val="Para0"/>
    <w:qFormat/>
    <w:rsid w:val="00EE4478"/>
    <w:pPr>
      <w:pageBreakBefore w:val="0"/>
      <w:numPr>
        <w:ilvl w:val="1"/>
      </w:numPr>
      <w:spacing w:before="360" w:after="240"/>
      <w:jc w:val="left"/>
      <w:outlineLvl w:val="1"/>
    </w:pPr>
    <w:rPr>
      <w:sz w:val="24"/>
    </w:rPr>
  </w:style>
  <w:style w:type="paragraph" w:styleId="berschrift3">
    <w:name w:val="heading 3"/>
    <w:basedOn w:val="berschrift1"/>
    <w:next w:val="Para1"/>
    <w:qFormat/>
    <w:rsid w:val="00EE4478"/>
    <w:pPr>
      <w:pageBreakBefore w:val="0"/>
      <w:numPr>
        <w:ilvl w:val="2"/>
      </w:numPr>
      <w:spacing w:before="240" w:after="240"/>
      <w:jc w:val="left"/>
      <w:outlineLvl w:val="2"/>
    </w:pPr>
    <w:rPr>
      <w:rFonts w:ascii="Arial" w:hAnsi="Arial" w:cs="Arial"/>
      <w:b/>
      <w:sz w:val="24"/>
    </w:rPr>
  </w:style>
  <w:style w:type="paragraph" w:styleId="berschrift4">
    <w:name w:val="heading 4"/>
    <w:basedOn w:val="berschrift1"/>
    <w:next w:val="Para2"/>
    <w:qFormat/>
    <w:rsid w:val="00EE4478"/>
    <w:pPr>
      <w:pageBreakBefore w:val="0"/>
      <w:numPr>
        <w:ilvl w:val="3"/>
      </w:numPr>
      <w:spacing w:before="240" w:after="240"/>
      <w:jc w:val="left"/>
      <w:outlineLvl w:val="3"/>
    </w:pPr>
    <w:rPr>
      <w:rFonts w:ascii="Arial" w:hAnsi="Arial" w:cs="Arial"/>
      <w:b/>
      <w:sz w:val="24"/>
    </w:rPr>
  </w:style>
  <w:style w:type="paragraph" w:styleId="berschrift5">
    <w:name w:val="heading 5"/>
    <w:basedOn w:val="berschrift1"/>
    <w:next w:val="Para2"/>
    <w:qFormat/>
    <w:rsid w:val="00EE4478"/>
    <w:pPr>
      <w:pageBreakBefore w:val="0"/>
      <w:numPr>
        <w:ilvl w:val="4"/>
      </w:numPr>
      <w:spacing w:before="240" w:after="240"/>
      <w:jc w:val="left"/>
      <w:outlineLvl w:val="4"/>
    </w:pPr>
    <w:rPr>
      <w:rFonts w:ascii="Arial" w:hAnsi="Arial" w:cs="Arial"/>
      <w:bCs/>
      <w:sz w:val="24"/>
    </w:rPr>
  </w:style>
  <w:style w:type="paragraph" w:styleId="berschrift6">
    <w:name w:val="heading 6"/>
    <w:basedOn w:val="berschrift5"/>
    <w:next w:val="Para2"/>
    <w:qFormat/>
    <w:rsid w:val="00EE4478"/>
    <w:pPr>
      <w:numPr>
        <w:ilvl w:val="5"/>
      </w:numPr>
      <w:outlineLvl w:val="5"/>
    </w:pPr>
    <w:rPr>
      <w:bCs w:val="0"/>
      <w:spacing w:val="20"/>
      <w:sz w:val="22"/>
    </w:rPr>
  </w:style>
  <w:style w:type="paragraph" w:styleId="berschrift7">
    <w:name w:val="heading 7"/>
    <w:basedOn w:val="berschrift5"/>
    <w:next w:val="Para2"/>
    <w:qFormat/>
    <w:rsid w:val="00EE4478"/>
    <w:pPr>
      <w:numPr>
        <w:ilvl w:val="6"/>
      </w:numPr>
      <w:outlineLvl w:val="6"/>
    </w:pPr>
    <w:rPr>
      <w:bCs w:val="0"/>
      <w:spacing w:val="20"/>
      <w:sz w:val="22"/>
    </w:rPr>
  </w:style>
  <w:style w:type="paragraph" w:styleId="berschrift8">
    <w:name w:val="heading 8"/>
    <w:basedOn w:val="berschrift5"/>
    <w:next w:val="Para2"/>
    <w:qFormat/>
    <w:rsid w:val="00EE4478"/>
    <w:pPr>
      <w:numPr>
        <w:ilvl w:val="7"/>
      </w:numPr>
      <w:outlineLvl w:val="7"/>
    </w:pPr>
    <w:rPr>
      <w:bCs w:val="0"/>
      <w:spacing w:val="20"/>
      <w:sz w:val="22"/>
    </w:rPr>
  </w:style>
  <w:style w:type="paragraph" w:styleId="berschrift9">
    <w:name w:val="heading 9"/>
    <w:basedOn w:val="berschrift5"/>
    <w:next w:val="Para2"/>
    <w:qFormat/>
    <w:rsid w:val="00EE4478"/>
    <w:pPr>
      <w:numPr>
        <w:ilvl w:val="8"/>
      </w:numPr>
      <w:outlineLvl w:val="8"/>
    </w:pPr>
    <w:rPr>
      <w:bCs w:val="0"/>
      <w:spacing w:val="2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next w:val="Para0"/>
    <w:pPr>
      <w:pBdr>
        <w:top w:val="single" w:sz="4" w:space="1" w:color="auto"/>
        <w:left w:val="single" w:sz="4" w:space="4" w:color="auto"/>
        <w:bottom w:val="single" w:sz="4" w:space="1" w:color="auto"/>
        <w:right w:val="single" w:sz="4" w:space="4" w:color="auto"/>
      </w:pBdr>
      <w:shd w:val="clear" w:color="auto" w:fill="E6E6E6"/>
      <w:spacing w:before="240" w:after="120" w:line="280" w:lineRule="atLeast"/>
      <w:ind w:left="1440" w:right="1440"/>
      <w:jc w:val="both"/>
    </w:pPr>
    <w:rPr>
      <w:szCs w:val="20"/>
    </w:rPr>
  </w:style>
  <w:style w:type="paragraph" w:customStyle="1" w:styleId="BulletList0Begin">
    <w:name w:val="Bullet List 0 Begin"/>
    <w:basedOn w:val="Standard"/>
    <w:next w:val="BulletList0Continue"/>
    <w:rsid w:val="00123DF9"/>
    <w:pPr>
      <w:keepNext/>
      <w:numPr>
        <w:numId w:val="1"/>
      </w:numPr>
      <w:spacing w:before="120"/>
    </w:pPr>
    <w:rPr>
      <w:szCs w:val="20"/>
    </w:rPr>
  </w:style>
  <w:style w:type="paragraph" w:customStyle="1" w:styleId="BulletList0Continue">
    <w:name w:val="Bullet List 0 Continue"/>
    <w:basedOn w:val="Standard"/>
    <w:rsid w:val="00F2218A"/>
    <w:pPr>
      <w:numPr>
        <w:numId w:val="2"/>
      </w:numPr>
    </w:pPr>
    <w:rPr>
      <w:szCs w:val="20"/>
    </w:rPr>
  </w:style>
  <w:style w:type="paragraph" w:customStyle="1" w:styleId="BulletList0End">
    <w:name w:val="Bullet List 0 End"/>
    <w:basedOn w:val="Standard"/>
    <w:next w:val="Para0"/>
    <w:rsid w:val="00F2218A"/>
    <w:pPr>
      <w:numPr>
        <w:numId w:val="25"/>
      </w:numPr>
      <w:spacing w:after="120"/>
    </w:pPr>
    <w:rPr>
      <w:szCs w:val="20"/>
    </w:rPr>
  </w:style>
  <w:style w:type="paragraph" w:styleId="Beschriftung">
    <w:name w:val="caption"/>
    <w:basedOn w:val="Standard"/>
    <w:next w:val="Para0"/>
    <w:qFormat/>
    <w:pPr>
      <w:keepNext/>
      <w:spacing w:before="120" w:after="120"/>
      <w:jc w:val="center"/>
    </w:pPr>
    <w:rPr>
      <w:rFonts w:ascii="Arial" w:hAnsi="Arial" w:cs="Arial"/>
      <w:b/>
      <w:bCs/>
      <w:sz w:val="22"/>
      <w:szCs w:val="20"/>
    </w:rPr>
  </w:style>
  <w:style w:type="paragraph" w:styleId="Umschlagadresse">
    <w:name w:val="envelope address"/>
    <w:basedOn w:val="Standard"/>
    <w:pPr>
      <w:framePr w:w="7920" w:h="1980" w:hRule="exact" w:hSpace="180" w:wrap="auto" w:hAnchor="page" w:xAlign="center" w:yAlign="bottom"/>
      <w:spacing w:before="60" w:after="60"/>
      <w:ind w:left="2880"/>
    </w:pPr>
    <w:rPr>
      <w:rFonts w:cs="Arial"/>
    </w:rPr>
  </w:style>
  <w:style w:type="paragraph" w:styleId="Umschlagabsenderadresse">
    <w:name w:val="envelope return"/>
    <w:basedOn w:val="Standard"/>
    <w:pPr>
      <w:spacing w:before="60" w:after="60"/>
    </w:pPr>
    <w:rPr>
      <w:rFonts w:cs="Arial"/>
      <w:sz w:val="20"/>
      <w:szCs w:val="20"/>
    </w:rPr>
  </w:style>
  <w:style w:type="paragraph" w:styleId="Fuzeile">
    <w:name w:val="footer"/>
    <w:basedOn w:val="Standard"/>
    <w:pPr>
      <w:tabs>
        <w:tab w:val="center" w:pos="4320"/>
        <w:tab w:val="right" w:pos="8640"/>
      </w:tabs>
      <w:spacing w:before="60"/>
    </w:pPr>
    <w:rPr>
      <w:sz w:val="18"/>
      <w:szCs w:val="20"/>
    </w:rPr>
  </w:style>
  <w:style w:type="paragraph" w:styleId="Kopfzeile">
    <w:name w:val="header"/>
    <w:basedOn w:val="Standard"/>
    <w:pPr>
      <w:tabs>
        <w:tab w:val="center" w:pos="4320"/>
        <w:tab w:val="right" w:pos="8640"/>
      </w:tabs>
      <w:spacing w:before="60"/>
    </w:pPr>
    <w:rPr>
      <w:b/>
      <w:sz w:val="20"/>
      <w:szCs w:val="20"/>
    </w:rPr>
  </w:style>
  <w:style w:type="character" w:styleId="Hyperlink">
    <w:name w:val="Hyperlink"/>
    <w:basedOn w:val="Absatz-Standardschriftart"/>
    <w:rPr>
      <w:color w:val="0000FF"/>
      <w:u w:val="single"/>
    </w:rPr>
  </w:style>
  <w:style w:type="paragraph" w:customStyle="1" w:styleId="List0Begin">
    <w:name w:val="List 0 Begin"/>
    <w:basedOn w:val="Standard"/>
    <w:next w:val="List0Continue"/>
    <w:rsid w:val="00123DF9"/>
    <w:pPr>
      <w:keepNext/>
      <w:spacing w:before="120"/>
    </w:pPr>
    <w:rPr>
      <w:szCs w:val="20"/>
    </w:rPr>
  </w:style>
  <w:style w:type="paragraph" w:customStyle="1" w:styleId="List0Continue">
    <w:name w:val="List 0 Continue"/>
    <w:basedOn w:val="Standard"/>
    <w:rPr>
      <w:szCs w:val="20"/>
    </w:rPr>
  </w:style>
  <w:style w:type="paragraph" w:customStyle="1" w:styleId="List0End">
    <w:name w:val="List 0 End"/>
    <w:basedOn w:val="Standard"/>
    <w:next w:val="Para0"/>
    <w:pPr>
      <w:spacing w:after="120"/>
    </w:pPr>
    <w:rPr>
      <w:szCs w:val="20"/>
    </w:rPr>
  </w:style>
  <w:style w:type="paragraph" w:customStyle="1" w:styleId="NumPara2">
    <w:name w:val="Num Para 2"/>
    <w:basedOn w:val="berschrift2"/>
    <w:next w:val="Para1"/>
    <w:pPr>
      <w:keepNext w:val="0"/>
      <w:keepLines w:val="0"/>
      <w:spacing w:before="120" w:after="120"/>
    </w:pPr>
    <w:rPr>
      <w:rFonts w:ascii="Times New Roman" w:hAnsi="Times New Roman"/>
    </w:rPr>
  </w:style>
  <w:style w:type="paragraph" w:customStyle="1" w:styleId="NumPara3">
    <w:name w:val="Num Para 3"/>
    <w:basedOn w:val="berschrift3"/>
    <w:next w:val="Para2"/>
    <w:rsid w:val="00F63065"/>
    <w:pPr>
      <w:keepNext w:val="0"/>
      <w:keepLines w:val="0"/>
      <w:spacing w:before="120" w:after="120"/>
    </w:pPr>
    <w:rPr>
      <w:rFonts w:ascii="Times New Roman" w:hAnsi="Times New Roman"/>
      <w:b w:val="0"/>
    </w:rPr>
  </w:style>
  <w:style w:type="paragraph" w:customStyle="1" w:styleId="NumPara4">
    <w:name w:val="Num Para 4"/>
    <w:basedOn w:val="berschrift4"/>
    <w:next w:val="Para3"/>
    <w:rsid w:val="001A61F9"/>
    <w:pPr>
      <w:keepNext w:val="0"/>
      <w:keepLines w:val="0"/>
      <w:tabs>
        <w:tab w:val="left" w:pos="2520"/>
      </w:tabs>
      <w:spacing w:before="120" w:after="120"/>
    </w:pPr>
    <w:rPr>
      <w:rFonts w:ascii="Times New Roman" w:hAnsi="Times New Roman"/>
      <w:b w:val="0"/>
    </w:rPr>
  </w:style>
  <w:style w:type="character" w:styleId="Seitenzahl">
    <w:name w:val="page number"/>
    <w:basedOn w:val="Absatz-Standardschriftart"/>
    <w:rPr>
      <w:rFonts w:ascii="Times New Roman" w:hAnsi="Times New Roman"/>
      <w:sz w:val="18"/>
    </w:rPr>
  </w:style>
  <w:style w:type="paragraph" w:customStyle="1" w:styleId="Para0">
    <w:name w:val="Para 0"/>
    <w:basedOn w:val="Standard"/>
    <w:pPr>
      <w:spacing w:before="120" w:after="120"/>
    </w:pPr>
    <w:rPr>
      <w:szCs w:val="20"/>
    </w:rPr>
  </w:style>
  <w:style w:type="paragraph" w:customStyle="1" w:styleId="Para1">
    <w:name w:val="Para 1"/>
    <w:basedOn w:val="Para0"/>
    <w:pPr>
      <w:ind w:left="720"/>
    </w:pPr>
  </w:style>
  <w:style w:type="paragraph" w:customStyle="1" w:styleId="Para2">
    <w:name w:val="Para 2"/>
    <w:basedOn w:val="Para0"/>
    <w:pPr>
      <w:ind w:left="1440"/>
    </w:pPr>
  </w:style>
  <w:style w:type="paragraph" w:customStyle="1" w:styleId="Para3">
    <w:name w:val="Para 3"/>
    <w:basedOn w:val="Para2"/>
    <w:rsid w:val="00E6062A"/>
    <w:pPr>
      <w:ind w:left="2520"/>
    </w:pPr>
  </w:style>
  <w:style w:type="paragraph" w:styleId="Abbildungsverzeichnis">
    <w:name w:val="table of figures"/>
    <w:basedOn w:val="Standard"/>
    <w:next w:val="Para0"/>
    <w:semiHidden/>
    <w:pPr>
      <w:spacing w:before="60" w:after="60"/>
      <w:ind w:left="480" w:hanging="480"/>
    </w:pPr>
    <w:rPr>
      <w:rFonts w:ascii="Arial" w:hAnsi="Arial"/>
      <w:sz w:val="22"/>
      <w:szCs w:val="20"/>
    </w:rPr>
  </w:style>
  <w:style w:type="paragraph" w:styleId="RGV-berschrift">
    <w:name w:val="toa heading"/>
    <w:basedOn w:val="Standard"/>
    <w:next w:val="Para0"/>
    <w:semiHidden/>
    <w:pPr>
      <w:spacing w:before="120" w:after="60"/>
      <w:jc w:val="center"/>
    </w:pPr>
    <w:rPr>
      <w:rFonts w:ascii="Arial Black" w:hAnsi="Arial Black" w:cs="Arial"/>
      <w:bCs/>
    </w:rPr>
  </w:style>
  <w:style w:type="paragraph" w:styleId="Verzeichnis1">
    <w:name w:val="toc 1"/>
    <w:basedOn w:val="Para0"/>
    <w:next w:val="Para0"/>
    <w:autoRedefine/>
    <w:semiHidden/>
    <w:pPr>
      <w:tabs>
        <w:tab w:val="left" w:pos="720"/>
        <w:tab w:val="right" w:leader="dot" w:pos="8626"/>
      </w:tabs>
      <w:ind w:left="720" w:hanging="720"/>
    </w:pPr>
    <w:rPr>
      <w:rFonts w:ascii="Arial" w:hAnsi="Arial" w:cs="Arial"/>
      <w:b/>
      <w:noProof/>
    </w:rPr>
  </w:style>
  <w:style w:type="paragraph" w:styleId="Verzeichnis2">
    <w:name w:val="toc 2"/>
    <w:basedOn w:val="Standard"/>
    <w:next w:val="Standard"/>
    <w:autoRedefine/>
    <w:semiHidden/>
    <w:pPr>
      <w:tabs>
        <w:tab w:val="left" w:pos="1440"/>
        <w:tab w:val="right" w:leader="dot" w:pos="8626"/>
      </w:tabs>
      <w:ind w:left="1440" w:hanging="720"/>
    </w:pPr>
    <w:rPr>
      <w:rFonts w:ascii="Arial" w:hAnsi="Arial"/>
      <w:noProof/>
      <w:sz w:val="22"/>
      <w:szCs w:val="20"/>
    </w:rPr>
  </w:style>
  <w:style w:type="paragraph" w:styleId="Verzeichnis3">
    <w:name w:val="toc 3"/>
    <w:basedOn w:val="Standard"/>
    <w:next w:val="Standard"/>
    <w:autoRedefine/>
    <w:semiHidden/>
    <w:pPr>
      <w:tabs>
        <w:tab w:val="right" w:leader="dot" w:pos="8626"/>
      </w:tabs>
      <w:ind w:left="2340" w:hanging="900"/>
    </w:pPr>
    <w:rPr>
      <w:rFonts w:ascii="Arial" w:hAnsi="Arial"/>
      <w:noProof/>
      <w:sz w:val="22"/>
      <w:szCs w:val="20"/>
    </w:rPr>
  </w:style>
  <w:style w:type="paragraph" w:styleId="Verzeichnis4">
    <w:name w:val="toc 4"/>
    <w:basedOn w:val="Standard"/>
    <w:next w:val="Standard"/>
    <w:autoRedefine/>
    <w:semiHidden/>
    <w:pPr>
      <w:tabs>
        <w:tab w:val="right" w:leader="dot" w:pos="8626"/>
      </w:tabs>
      <w:ind w:left="3150" w:hanging="810"/>
    </w:pPr>
    <w:rPr>
      <w:rFonts w:ascii="Arial" w:hAnsi="Arial"/>
      <w:noProof/>
      <w:sz w:val="22"/>
      <w:szCs w:val="28"/>
    </w:rPr>
  </w:style>
  <w:style w:type="paragraph" w:styleId="Verzeichnis5">
    <w:name w:val="toc 5"/>
    <w:basedOn w:val="Standard"/>
    <w:next w:val="Standard"/>
    <w:autoRedefine/>
    <w:semiHidden/>
    <w:pPr>
      <w:tabs>
        <w:tab w:val="left" w:pos="2160"/>
        <w:tab w:val="left" w:pos="3510"/>
        <w:tab w:val="right" w:leader="dot" w:pos="8630"/>
      </w:tabs>
      <w:ind w:left="3154" w:hanging="814"/>
    </w:pPr>
    <w:rPr>
      <w:rFonts w:ascii="Arial" w:hAnsi="Arial"/>
      <w:noProof/>
      <w:sz w:val="22"/>
      <w:szCs w:val="20"/>
    </w:rPr>
  </w:style>
  <w:style w:type="paragraph" w:styleId="Verzeichnis6">
    <w:name w:val="toc 6"/>
    <w:basedOn w:val="Standard"/>
    <w:next w:val="Standard"/>
    <w:autoRedefine/>
    <w:semiHidden/>
    <w:pPr>
      <w:tabs>
        <w:tab w:val="right" w:leader="dot" w:pos="8630"/>
      </w:tabs>
      <w:ind w:left="3510" w:hanging="1170"/>
    </w:pPr>
    <w:rPr>
      <w:rFonts w:ascii="Arial" w:hAnsi="Arial"/>
      <w:noProof/>
      <w:sz w:val="20"/>
      <w:szCs w:val="20"/>
    </w:rPr>
  </w:style>
  <w:style w:type="paragraph" w:styleId="Verzeichnis7">
    <w:name w:val="toc 7"/>
    <w:basedOn w:val="Standard"/>
    <w:next w:val="Standard"/>
    <w:autoRedefine/>
    <w:semiHidden/>
    <w:pPr>
      <w:tabs>
        <w:tab w:val="left" w:pos="3150"/>
        <w:tab w:val="left" w:pos="3690"/>
        <w:tab w:val="right" w:leader="dot" w:pos="8630"/>
      </w:tabs>
      <w:ind w:left="3780" w:hanging="1440"/>
    </w:pPr>
    <w:rPr>
      <w:rFonts w:ascii="Arial" w:hAnsi="Arial"/>
      <w:noProof/>
      <w:sz w:val="20"/>
      <w:szCs w:val="20"/>
    </w:rPr>
  </w:style>
  <w:style w:type="paragraph" w:styleId="Verzeichnis8">
    <w:name w:val="toc 8"/>
    <w:basedOn w:val="Standard"/>
    <w:next w:val="Standard"/>
    <w:autoRedefine/>
    <w:semiHidden/>
    <w:pPr>
      <w:tabs>
        <w:tab w:val="left" w:pos="3780"/>
        <w:tab w:val="right" w:leader="dot" w:pos="8630"/>
      </w:tabs>
      <w:ind w:left="3514" w:hanging="1174"/>
    </w:pPr>
    <w:rPr>
      <w:rFonts w:ascii="Arial" w:hAnsi="Arial"/>
      <w:noProof/>
      <w:sz w:val="20"/>
      <w:szCs w:val="20"/>
    </w:rPr>
  </w:style>
  <w:style w:type="paragraph" w:styleId="Verzeichnis9">
    <w:name w:val="toc 9"/>
    <w:basedOn w:val="Standard"/>
    <w:next w:val="Standard"/>
    <w:autoRedefine/>
    <w:semiHidden/>
    <w:pPr>
      <w:tabs>
        <w:tab w:val="left" w:pos="4140"/>
        <w:tab w:val="right" w:leader="dot" w:pos="8630"/>
      </w:tabs>
      <w:ind w:left="3686" w:hanging="1346"/>
    </w:pPr>
    <w:rPr>
      <w:rFonts w:ascii="Arial" w:hAnsi="Arial"/>
      <w:noProof/>
      <w:sz w:val="20"/>
      <w:szCs w:val="20"/>
    </w:rPr>
  </w:style>
  <w:style w:type="paragraph" w:customStyle="1" w:styleId="NumPara5">
    <w:name w:val="Num Para 5"/>
    <w:basedOn w:val="berschrift5"/>
    <w:next w:val="Para3"/>
    <w:rsid w:val="001A61F9"/>
    <w:pPr>
      <w:keepNext w:val="0"/>
      <w:keepLines w:val="0"/>
      <w:tabs>
        <w:tab w:val="clear" w:pos="2520"/>
      </w:tabs>
      <w:spacing w:before="120" w:after="120"/>
    </w:pPr>
    <w:rPr>
      <w:rFonts w:ascii="Times New Roman" w:hAnsi="Times New Roman"/>
    </w:rPr>
  </w:style>
  <w:style w:type="paragraph" w:customStyle="1" w:styleId="Annotation">
    <w:name w:val="Annotation"/>
    <w:basedOn w:val="Para0"/>
    <w:next w:val="Para0"/>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6453</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Microsoft</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Bill Kasdorf</dc:creator>
  <cp:lastModifiedBy>schoenenberger</cp:lastModifiedBy>
  <cp:revision>45</cp:revision>
  <cp:lastPrinted>2007-10-30T19:33:00Z</cp:lastPrinted>
  <dcterms:created xsi:type="dcterms:W3CDTF">2014-10-29T14:15:00Z</dcterms:created>
  <dcterms:modified xsi:type="dcterms:W3CDTF">2014-11-14T09:30:00Z</dcterms:modified>
</cp:coreProperties>
</file>