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03" w:rsidRPr="00552803" w:rsidRDefault="00552803" w:rsidP="00552803">
      <w:pPr>
        <w:pStyle w:val="Heading1"/>
        <w:rPr>
          <w:rFonts w:ascii="Verdana" w:hAnsi="Verdana" w:cs="Verdana"/>
          <w:sz w:val="20"/>
          <w:szCs w:val="20"/>
        </w:rPr>
      </w:pPr>
      <w:r w:rsidRPr="00552803">
        <w:rPr>
          <w:rFonts w:eastAsia="Times New Roman"/>
        </w:rPr>
        <w:t>What are the tasks we need to be able to do</w:t>
      </w:r>
    </w:p>
    <w:p w:rsidR="00552803" w:rsidRPr="00552803" w:rsidRDefault="00552803" w:rsidP="0055280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We want to be able to </w:t>
      </w:r>
    </w:p>
    <w:p w:rsidR="00552803" w:rsidRPr="00552803" w:rsidRDefault="00552803" w:rsidP="00552803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bookmarkStart w:id="0" w:name="_GoBack"/>
      <w:bookmarkEnd w:id="0"/>
      <w:r w:rsidRPr="0055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 content</w:t>
      </w: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such </w:t>
      </w:r>
      <w:proofErr w:type="spellStart"/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 help and support </w:t>
      </w:r>
    </w:p>
    <w:p w:rsidR="00552803" w:rsidRPr="00552803" w:rsidRDefault="00552803" w:rsidP="00552803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Remove features</w:t>
      </w: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 - such as extra optional steps and content </w:t>
      </w:r>
    </w:p>
    <w:p w:rsidR="00552803" w:rsidRPr="00552803" w:rsidRDefault="00552803" w:rsidP="00552803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Change elements</w:t>
      </w: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such as using elements that this user know how </w:t>
      </w:r>
      <w:proofErr w:type="spellStart"/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operate </w:t>
      </w:r>
    </w:p>
    <w:p w:rsidR="00552803" w:rsidRPr="00552803" w:rsidRDefault="00552803" w:rsidP="00552803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Address issues</w:t>
      </w: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 - such as implement appropriate safety protocols </w:t>
      </w:r>
    </w:p>
    <w:p w:rsidR="00552803" w:rsidRPr="00552803" w:rsidRDefault="00552803" w:rsidP="00552803">
      <w:pPr>
        <w:pStyle w:val="Heading2"/>
        <w:rPr>
          <w:rFonts w:ascii="Verdana" w:hAnsi="Verdana" w:cs="Verdana"/>
          <w:sz w:val="20"/>
          <w:szCs w:val="20"/>
        </w:rPr>
      </w:pPr>
      <w:r w:rsidRPr="00552803">
        <w:rPr>
          <w:rFonts w:eastAsia="Times New Roman"/>
        </w:rPr>
        <w:t>Add</w:t>
      </w:r>
    </w:p>
    <w:p w:rsidR="00552803" w:rsidRPr="00552803" w:rsidRDefault="00552803" w:rsidP="0055280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We need to be able to add content and feature such as: </w:t>
      </w:r>
    </w:p>
    <w:p w:rsidR="00552803" w:rsidRPr="00552803" w:rsidRDefault="00552803" w:rsidP="00552803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Extra help </w:t>
      </w:r>
    </w:p>
    <w:p w:rsidR="00552803" w:rsidRPr="00552803" w:rsidRDefault="00552803" w:rsidP="00552803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Orientation information such as text that seas what you just did (you just selected priority shipping) </w:t>
      </w:r>
    </w:p>
    <w:p w:rsidR="00552803" w:rsidRPr="00552803" w:rsidRDefault="00552803" w:rsidP="00552803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Text to speech with highlighting </w:t>
      </w:r>
    </w:p>
    <w:p w:rsidR="00552803" w:rsidRPr="00552803" w:rsidRDefault="00552803" w:rsidP="00552803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Increase complexity as skills improve </w:t>
      </w:r>
    </w:p>
    <w:p w:rsidR="00552803" w:rsidRPr="00552803" w:rsidRDefault="00552803" w:rsidP="00552803">
      <w:pPr>
        <w:pStyle w:val="Heading2"/>
        <w:rPr>
          <w:rFonts w:ascii="Verdana" w:hAnsi="Verdana" w:cs="Verdana"/>
          <w:sz w:val="20"/>
          <w:szCs w:val="20"/>
        </w:rPr>
      </w:pPr>
      <w:r w:rsidRPr="00552803">
        <w:rPr>
          <w:rFonts w:eastAsia="Times New Roman"/>
        </w:rPr>
        <w:t>Remove</w:t>
      </w:r>
    </w:p>
    <w:p w:rsidR="00552803" w:rsidRPr="00552803" w:rsidRDefault="00552803" w:rsidP="0055280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We need to be able to remove or "hide" confusing elements, such as: </w:t>
      </w:r>
    </w:p>
    <w:p w:rsidR="00552803" w:rsidRPr="00552803" w:rsidRDefault="00552803" w:rsidP="00552803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extra or secondary features </w:t>
      </w:r>
    </w:p>
    <w:p w:rsidR="00552803" w:rsidRPr="00552803" w:rsidRDefault="00552803" w:rsidP="00552803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"special offers" </w:t>
      </w:r>
    </w:p>
    <w:p w:rsidR="00552803" w:rsidRPr="00552803" w:rsidRDefault="00552803" w:rsidP="00552803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adverts </w:t>
      </w:r>
    </w:p>
    <w:p w:rsidR="00552803" w:rsidRPr="00552803" w:rsidRDefault="00552803" w:rsidP="00552803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decrease complexity as skills improve </w:t>
      </w:r>
    </w:p>
    <w:p w:rsidR="00552803" w:rsidRPr="00552803" w:rsidRDefault="00552803" w:rsidP="0055280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Note that all the information can be behind a "more" button or "legal" link. This will mean that all the information is still available - just not overwhelming. </w:t>
      </w:r>
    </w:p>
    <w:p w:rsidR="00552803" w:rsidRPr="00552803" w:rsidRDefault="00552803" w:rsidP="00552803">
      <w:pPr>
        <w:pStyle w:val="Heading2"/>
        <w:rPr>
          <w:rFonts w:ascii="Verdana" w:hAnsi="Verdana" w:cs="Verdana"/>
          <w:sz w:val="20"/>
          <w:szCs w:val="20"/>
        </w:rPr>
      </w:pPr>
      <w:r w:rsidRPr="00552803">
        <w:rPr>
          <w:rFonts w:eastAsia="Times New Roman"/>
        </w:rPr>
        <w:t>Change</w:t>
      </w:r>
    </w:p>
    <w:p w:rsidR="00552803" w:rsidRPr="00552803" w:rsidRDefault="00552803" w:rsidP="0055280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User interface components to ones that the user know how to use such as: </w:t>
      </w:r>
    </w:p>
    <w:p w:rsidR="00552803" w:rsidRPr="00552803" w:rsidRDefault="00552803" w:rsidP="00552803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An “easy use” media player </w:t>
      </w:r>
    </w:p>
    <w:p w:rsidR="00552803" w:rsidRPr="00552803" w:rsidRDefault="00552803" w:rsidP="00552803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Standard dialogs, menus and widgets </w:t>
      </w:r>
    </w:p>
    <w:p w:rsidR="00552803" w:rsidRPr="00552803" w:rsidRDefault="00552803" w:rsidP="00552803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Standard icons for AAC users </w:t>
      </w:r>
    </w:p>
    <w:p w:rsidR="00552803" w:rsidRPr="00552803" w:rsidRDefault="00552803" w:rsidP="00552803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Started text, buttons and icons </w:t>
      </w:r>
    </w:p>
    <w:p w:rsidR="00552803" w:rsidRPr="00552803" w:rsidRDefault="00552803" w:rsidP="00552803">
      <w:pPr>
        <w:pStyle w:val="Heading2"/>
        <w:rPr>
          <w:rFonts w:ascii="Verdana" w:hAnsi="Verdana" w:cs="Verdana"/>
          <w:sz w:val="20"/>
          <w:szCs w:val="20"/>
        </w:rPr>
      </w:pPr>
      <w:r w:rsidRPr="00552803">
        <w:rPr>
          <w:rFonts w:eastAsia="Times New Roman"/>
        </w:rPr>
        <w:t>Address</w:t>
      </w:r>
    </w:p>
    <w:p w:rsidR="00552803" w:rsidRPr="00552803" w:rsidRDefault="00552803" w:rsidP="0055280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Address extra issue such as: </w:t>
      </w:r>
    </w:p>
    <w:p w:rsidR="00552803" w:rsidRPr="00552803" w:rsidRDefault="00552803" w:rsidP="00552803">
      <w:pPr>
        <w:numPr>
          <w:ilvl w:val="0"/>
          <w:numId w:val="5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security and </w:t>
      </w:r>
    </w:p>
    <w:p w:rsidR="00552803" w:rsidRPr="00552803" w:rsidRDefault="00552803" w:rsidP="00552803">
      <w:pPr>
        <w:numPr>
          <w:ilvl w:val="0"/>
          <w:numId w:val="5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safe guarding </w:t>
      </w:r>
    </w:p>
    <w:p w:rsidR="00552803" w:rsidRPr="00552803" w:rsidRDefault="00552803" w:rsidP="0055280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  <w:r w:rsidRPr="005528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:rsidR="00552803" w:rsidRPr="00552803" w:rsidRDefault="00552803" w:rsidP="00552803">
      <w:pPr>
        <w:pStyle w:val="Heading1"/>
        <w:rPr>
          <w:rFonts w:ascii="Verdana" w:hAnsi="Verdana" w:cs="Verdana"/>
          <w:sz w:val="20"/>
          <w:szCs w:val="20"/>
        </w:rPr>
      </w:pPr>
      <w:r w:rsidRPr="00552803">
        <w:rPr>
          <w:rFonts w:eastAsia="Times New Roman"/>
        </w:rPr>
        <w:t>Ways this is done now</w:t>
      </w:r>
    </w:p>
    <w:p w:rsidR="00552803" w:rsidRPr="00552803" w:rsidRDefault="00552803" w:rsidP="00552803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User plug ins and software such as a text to speak enabled browser </w:t>
      </w:r>
    </w:p>
    <w:p w:rsidR="00552803" w:rsidRPr="00552803" w:rsidRDefault="00552803" w:rsidP="00552803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Web services that enable text to speech </w:t>
      </w:r>
    </w:p>
    <w:p w:rsidR="00552803" w:rsidRPr="00552803" w:rsidRDefault="00552803" w:rsidP="00552803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Browser options like auto-fill (which can get it wrong and add mistake) </w:t>
      </w:r>
    </w:p>
    <w:p w:rsidR="00552803" w:rsidRPr="00552803" w:rsidRDefault="00552803" w:rsidP="00552803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Add-on, toolbars or extensions will allow you to make Stylistic changes </w:t>
      </w:r>
    </w:p>
    <w:p w:rsidR="00552803" w:rsidRPr="00552803" w:rsidRDefault="00552803" w:rsidP="00552803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Extensions like Readability will remove adverts </w:t>
      </w:r>
    </w:p>
    <w:p w:rsidR="00552803" w:rsidRPr="00552803" w:rsidRDefault="00552803" w:rsidP="00552803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Simplify text </w:t>
      </w:r>
    </w:p>
    <w:p w:rsidR="00552803" w:rsidRPr="00552803" w:rsidRDefault="00552803" w:rsidP="00552803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Use the mobile web version </w:t>
      </w:r>
    </w:p>
    <w:p w:rsidR="00552803" w:rsidRPr="00552803" w:rsidRDefault="00552803" w:rsidP="00552803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Safeguarding and security currently is handled by having standard safety features are available for all users - or external products like parental controls or net </w:t>
      </w:r>
      <w:proofErr w:type="spellStart"/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nannys#Standard</w:t>
      </w:r>
      <w:proofErr w:type="spellEnd"/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personalization (note this is also a limitation because of personalized and advertised content can be confused with standard content) </w:t>
      </w:r>
    </w:p>
    <w:p w:rsidR="00552803" w:rsidRPr="00552803" w:rsidRDefault="00552803" w:rsidP="00552803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Haptic feedback (</w:t>
      </w:r>
      <w:hyperlink r:id="rId5" w:history="1">
        <w:r w:rsidRPr="00552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https://www.youtube.com/watch?v=2QkbVr4J7CM</w:t>
        </w:r>
      </w:hyperlink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552803" w:rsidRPr="00552803" w:rsidRDefault="00552803" w:rsidP="00552803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Live Chat help (can be intrusive and bad for ADD) (could be done not really now) </w:t>
      </w:r>
    </w:p>
    <w:p w:rsidR="00552803" w:rsidRPr="00552803" w:rsidRDefault="00552803" w:rsidP="00552803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Speech input like Siri and Google glass </w:t>
      </w:r>
    </w:p>
    <w:p w:rsidR="00552803" w:rsidRPr="00552803" w:rsidRDefault="00552803" w:rsidP="00552803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widget point software allow users to point to a word and get to a symbol </w:t>
      </w:r>
      <w:hyperlink r:id="rId6" w:history="1">
        <w:r w:rsidRPr="00552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http://www.widgit.com/symbols/about_symbols/widgit_symbols.htm</w:t>
        </w:r>
      </w:hyperlink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803" w:rsidRPr="00552803" w:rsidRDefault="00552803" w:rsidP="00552803">
      <w:pPr>
        <w:pStyle w:val="Heading1"/>
        <w:rPr>
          <w:rFonts w:ascii="Verdana" w:hAnsi="Verdana" w:cs="Verdana"/>
          <w:sz w:val="20"/>
          <w:szCs w:val="20"/>
        </w:rPr>
      </w:pPr>
      <w:r w:rsidRPr="00552803">
        <w:rPr>
          <w:rFonts w:eastAsia="Times New Roman"/>
        </w:rPr>
        <w:t>Limitations</w:t>
      </w:r>
    </w:p>
    <w:p w:rsidR="00552803" w:rsidRPr="00552803" w:rsidRDefault="00552803" w:rsidP="0055280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Doesn't address most what of what we need. </w:t>
      </w:r>
    </w:p>
    <w:p w:rsidR="00552803" w:rsidRPr="00552803" w:rsidRDefault="00552803" w:rsidP="00552803">
      <w:pPr>
        <w:numPr>
          <w:ilvl w:val="0"/>
          <w:numId w:val="7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No current of these allow using the user know symbols of a normal website with author specifying alternative symbol based rending -automated solutions like widget has ambiguity </w:t>
      </w:r>
    </w:p>
    <w:p w:rsidR="00552803" w:rsidRPr="00552803" w:rsidRDefault="00552803" w:rsidP="00552803">
      <w:pPr>
        <w:numPr>
          <w:ilvl w:val="0"/>
          <w:numId w:val="7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No way to switch </w:t>
      </w:r>
    </w:p>
    <w:p w:rsidR="00552803" w:rsidRPr="00552803" w:rsidRDefault="00552803" w:rsidP="00552803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44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an “easy use” media player </w:t>
      </w:r>
    </w:p>
    <w:p w:rsidR="00552803" w:rsidRPr="00552803" w:rsidRDefault="00552803" w:rsidP="00552803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44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Standard dialogs, menus and widgets </w:t>
      </w:r>
    </w:p>
    <w:p w:rsidR="00552803" w:rsidRPr="00552803" w:rsidRDefault="00552803" w:rsidP="00552803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44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Started text, buttons and icons </w:t>
      </w:r>
    </w:p>
    <w:p w:rsidR="00552803" w:rsidRPr="00552803" w:rsidRDefault="00552803" w:rsidP="00552803">
      <w:pPr>
        <w:numPr>
          <w:ilvl w:val="0"/>
          <w:numId w:val="7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Can not </w:t>
      </w:r>
    </w:p>
    <w:p w:rsidR="00552803" w:rsidRPr="00552803" w:rsidRDefault="00552803" w:rsidP="0055280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Many users forget to use their AT or browser options, and want as little complex installations as possible Lack of additional help and support that is useful for </w:t>
      </w:r>
      <w:proofErr w:type="spellStart"/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Coga</w:t>
      </w:r>
      <w:proofErr w:type="spellEnd"/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groups (allowing further support) </w:t>
      </w:r>
    </w:p>
    <w:p w:rsidR="00552803" w:rsidRPr="00552803" w:rsidRDefault="00552803" w:rsidP="0055280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Frames block add-ons changing CSS via extensions </w:t>
      </w:r>
    </w:p>
    <w:p w:rsidR="00552803" w:rsidRPr="00552803" w:rsidRDefault="00552803" w:rsidP="0055280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Semantic information </w:t>
      </w:r>
    </w:p>
    <w:p w:rsidR="00552803" w:rsidRPr="00552803" w:rsidRDefault="00552803" w:rsidP="0055280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Personalization should allow for user override </w:t>
      </w:r>
    </w:p>
    <w:p w:rsidR="00552803" w:rsidRPr="00552803" w:rsidRDefault="00552803" w:rsidP="0055280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Live Chat help boxes can be intrusive and complicate the page, need role or </w:t>
      </w:r>
      <w:proofErr w:type="spellStart"/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indi-ui</w:t>
      </w:r>
      <w:proofErr w:type="spellEnd"/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 </w:t>
      </w:r>
    </w:p>
    <w:p w:rsidR="00552803" w:rsidRPr="00552803" w:rsidRDefault="00552803" w:rsidP="0055280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Symbol support for interoperability: </w:t>
      </w:r>
    </w:p>
    <w:p w:rsidR="00552803" w:rsidRPr="00552803" w:rsidRDefault="00552803" w:rsidP="00552803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the noun project (icons) </w:t>
      </w:r>
      <w:hyperlink r:id="rId7" w:history="1">
        <w:r w:rsidRPr="00552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http://thenounproject.com/</w:t>
        </w:r>
      </w:hyperlink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803" w:rsidRPr="00552803" w:rsidRDefault="00552803" w:rsidP="00552803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Max </w:t>
      </w:r>
      <w:proofErr w:type="spellStart"/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Laundal</w:t>
      </w:r>
      <w:proofErr w:type="spellEnd"/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(concept coding framework) </w:t>
      </w:r>
      <w:hyperlink r:id="rId8" w:history="1">
        <w:r w:rsidRPr="00552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http://link.springer.com/chapter/10.1007%2F978-3-642-31534-3_46</w:t>
        </w:r>
      </w:hyperlink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803" w:rsidRPr="00552803" w:rsidRDefault="00552803" w:rsidP="00552803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Arabic symbol dictionary </w:t>
      </w:r>
      <w:hyperlink r:id="rId9" w:history="1">
        <w:r w:rsidRPr="005528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http://access.ecs.soton.ac.uk/blog/symboldictionary/</w:t>
        </w:r>
      </w:hyperlink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803" w:rsidRPr="00552803" w:rsidRDefault="00552803" w:rsidP="00552803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ARASAAC symbol </w:t>
      </w:r>
    </w:p>
    <w:p w:rsidR="00552803" w:rsidRPr="00552803" w:rsidRDefault="00552803" w:rsidP="00552803">
      <w:pPr>
        <w:pStyle w:val="Heading1"/>
        <w:rPr>
          <w:rFonts w:ascii="Verdana" w:hAnsi="Verdana" w:cs="Verdana"/>
          <w:sz w:val="20"/>
          <w:szCs w:val="20"/>
        </w:rPr>
      </w:pPr>
      <w:r w:rsidRPr="00552803">
        <w:rPr>
          <w:rFonts w:eastAsia="Times New Roman"/>
        </w:rPr>
        <w:t>Ways this could be done</w:t>
      </w:r>
    </w:p>
    <w:p w:rsidR="00552803" w:rsidRPr="00552803" w:rsidRDefault="00552803" w:rsidP="00552803">
      <w:pPr>
        <w:numPr>
          <w:ilvl w:val="0"/>
          <w:numId w:val="9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User CSS allowing an ARIA role for extra help to be loaded </w:t>
      </w:r>
    </w:p>
    <w:p w:rsidR="00552803" w:rsidRPr="00552803" w:rsidRDefault="00552803" w:rsidP="00552803">
      <w:pPr>
        <w:numPr>
          <w:ilvl w:val="0"/>
          <w:numId w:val="9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Aria or meta </w:t>
      </w:r>
      <w:proofErr w:type="spellStart"/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spellEnd"/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link to dictionary in standard format- enables tooltips to be loaded with simple definitions </w:t>
      </w:r>
    </w:p>
    <w:p w:rsidR="00552803" w:rsidRPr="00552803" w:rsidRDefault="00552803" w:rsidP="00552803">
      <w:pPr>
        <w:numPr>
          <w:ilvl w:val="0"/>
          <w:numId w:val="9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GPII </w:t>
      </w:r>
    </w:p>
    <w:p w:rsidR="00552803" w:rsidRPr="00552803" w:rsidRDefault="00552803" w:rsidP="00552803">
      <w:pPr>
        <w:numPr>
          <w:ilvl w:val="0"/>
          <w:numId w:val="9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Fluid </w:t>
      </w:r>
    </w:p>
    <w:p w:rsidR="00552803" w:rsidRPr="00552803" w:rsidRDefault="00552803" w:rsidP="00552803">
      <w:pPr>
        <w:numPr>
          <w:ilvl w:val="0"/>
          <w:numId w:val="9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Create ARIA role for importance levels 1</w:t>
      </w:r>
      <w:proofErr w:type="gramStart"/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,2</w:t>
      </w:r>
      <w:proofErr w:type="gramEnd"/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, and 3. </w:t>
      </w:r>
    </w:p>
    <w:p w:rsidR="00552803" w:rsidRPr="00552803" w:rsidRDefault="00552803" w:rsidP="00552803">
      <w:pPr>
        <w:numPr>
          <w:ilvl w:val="1"/>
          <w:numId w:val="9"/>
        </w:numPr>
        <w:autoSpaceDE w:val="0"/>
        <w:autoSpaceDN w:val="0"/>
        <w:adjustRightInd w:val="0"/>
        <w:spacing w:before="56" w:after="113" w:line="240" w:lineRule="auto"/>
        <w:ind w:left="144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Less important content is not loaded based on user settings or cloud settings. </w:t>
      </w:r>
    </w:p>
    <w:p w:rsidR="00552803" w:rsidRPr="00552803" w:rsidRDefault="00552803" w:rsidP="00552803">
      <w:pPr>
        <w:numPr>
          <w:ilvl w:val="1"/>
          <w:numId w:val="9"/>
        </w:numPr>
        <w:autoSpaceDE w:val="0"/>
        <w:autoSpaceDN w:val="0"/>
        <w:adjustRightInd w:val="0"/>
        <w:spacing w:before="56" w:after="113" w:line="240" w:lineRule="auto"/>
        <w:ind w:left="1440" w:hanging="360"/>
        <w:rPr>
          <w:rFonts w:ascii="Verdana" w:eastAsia="Times New Roman" w:hAnsi="Verdana" w:cs="Verdana"/>
          <w:color w:val="000000"/>
          <w:sz w:val="24"/>
          <w:szCs w:val="24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Aria Label? </w:t>
      </w:r>
      <w:proofErr w:type="gramStart"/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gramEnd"/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title is used to provide text for a link which, when activated will allow the less important content to be shown. Such as title="legal" or title = "more offers" </w:t>
      </w:r>
    </w:p>
    <w:p w:rsidR="00552803" w:rsidRPr="00552803" w:rsidRDefault="00552803" w:rsidP="0055280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Element names, Landmarks, Indi UI and ARIA roles can be linked to user preference interface. </w:t>
      </w:r>
    </w:p>
    <w:p w:rsidR="00F1217B" w:rsidRDefault="00552803" w:rsidP="00552803">
      <w:r w:rsidRPr="00552803">
        <w:rPr>
          <w:rFonts w:ascii="Times New Roman" w:eastAsia="Times New Roman" w:hAnsi="Times New Roman" w:cs="Times New Roman"/>
          <w:color w:val="000000"/>
          <w:sz w:val="24"/>
          <w:szCs w:val="24"/>
        </w:rPr>
        <w:t>If there is an output we will need data binding </w:t>
      </w:r>
    </w:p>
    <w:sectPr w:rsidR="00F12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0B974"/>
    <w:multiLevelType w:val="multilevel"/>
    <w:tmpl w:val="C86C895E"/>
    <w:name w:val="HTML-List1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5D0B975"/>
    <w:multiLevelType w:val="multilevel"/>
    <w:tmpl w:val="D51E7F58"/>
    <w:name w:val="HTML-List2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5D0B976"/>
    <w:multiLevelType w:val="multilevel"/>
    <w:tmpl w:val="43240882"/>
    <w:name w:val="HTML-List3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5D0B977"/>
    <w:multiLevelType w:val="multilevel"/>
    <w:tmpl w:val="5948990A"/>
    <w:name w:val="HTML-List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5D0B978"/>
    <w:multiLevelType w:val="multilevel"/>
    <w:tmpl w:val="B3F667FA"/>
    <w:name w:val="HTML-List5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5D0B979"/>
    <w:multiLevelType w:val="multilevel"/>
    <w:tmpl w:val="04B03DEE"/>
    <w:name w:val="HTML-List6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5D0B97A"/>
    <w:multiLevelType w:val="multilevel"/>
    <w:tmpl w:val="D9588BB4"/>
    <w:name w:val="HTML-List7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5D0B97B"/>
    <w:multiLevelType w:val="multilevel"/>
    <w:tmpl w:val="8B8AD836"/>
    <w:name w:val="HTML-List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5D0B97C"/>
    <w:multiLevelType w:val="multilevel"/>
    <w:tmpl w:val="0BBCA15C"/>
    <w:name w:val="HTML-List9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03"/>
    <w:rsid w:val="0000466C"/>
    <w:rsid w:val="00030996"/>
    <w:rsid w:val="00042051"/>
    <w:rsid w:val="000C0F8B"/>
    <w:rsid w:val="000E0AAC"/>
    <w:rsid w:val="00115889"/>
    <w:rsid w:val="001307FC"/>
    <w:rsid w:val="001503D1"/>
    <w:rsid w:val="001A6C48"/>
    <w:rsid w:val="001D3333"/>
    <w:rsid w:val="00287134"/>
    <w:rsid w:val="002B2D43"/>
    <w:rsid w:val="002E30B7"/>
    <w:rsid w:val="0033345A"/>
    <w:rsid w:val="00355B64"/>
    <w:rsid w:val="003D1DB8"/>
    <w:rsid w:val="004021D7"/>
    <w:rsid w:val="004A4160"/>
    <w:rsid w:val="00501DC2"/>
    <w:rsid w:val="005246D1"/>
    <w:rsid w:val="00524740"/>
    <w:rsid w:val="00547F96"/>
    <w:rsid w:val="00552803"/>
    <w:rsid w:val="00576885"/>
    <w:rsid w:val="00594C2D"/>
    <w:rsid w:val="0059501A"/>
    <w:rsid w:val="005971EC"/>
    <w:rsid w:val="005A4DB4"/>
    <w:rsid w:val="005A6A11"/>
    <w:rsid w:val="005B7740"/>
    <w:rsid w:val="005C3AD0"/>
    <w:rsid w:val="005E4055"/>
    <w:rsid w:val="00655CE2"/>
    <w:rsid w:val="00665531"/>
    <w:rsid w:val="00666FA9"/>
    <w:rsid w:val="006A2794"/>
    <w:rsid w:val="006B1236"/>
    <w:rsid w:val="007075AB"/>
    <w:rsid w:val="00715C20"/>
    <w:rsid w:val="0072430B"/>
    <w:rsid w:val="007451CF"/>
    <w:rsid w:val="00770D2A"/>
    <w:rsid w:val="00780CDD"/>
    <w:rsid w:val="007A224A"/>
    <w:rsid w:val="007C3D74"/>
    <w:rsid w:val="007E1753"/>
    <w:rsid w:val="007E4112"/>
    <w:rsid w:val="00825E47"/>
    <w:rsid w:val="008274EE"/>
    <w:rsid w:val="00881386"/>
    <w:rsid w:val="008A2473"/>
    <w:rsid w:val="008B35EC"/>
    <w:rsid w:val="008B4C4E"/>
    <w:rsid w:val="0090472A"/>
    <w:rsid w:val="009219B4"/>
    <w:rsid w:val="00925E24"/>
    <w:rsid w:val="0093119F"/>
    <w:rsid w:val="0094046B"/>
    <w:rsid w:val="009475C1"/>
    <w:rsid w:val="0095468F"/>
    <w:rsid w:val="009C4BB7"/>
    <w:rsid w:val="009E67F5"/>
    <w:rsid w:val="00A073F9"/>
    <w:rsid w:val="00A54E9E"/>
    <w:rsid w:val="00A763B6"/>
    <w:rsid w:val="00A80FE3"/>
    <w:rsid w:val="00AD7299"/>
    <w:rsid w:val="00B01F89"/>
    <w:rsid w:val="00B165F5"/>
    <w:rsid w:val="00B36689"/>
    <w:rsid w:val="00BA6CBE"/>
    <w:rsid w:val="00C004F2"/>
    <w:rsid w:val="00C126BA"/>
    <w:rsid w:val="00C234CD"/>
    <w:rsid w:val="00C23A4E"/>
    <w:rsid w:val="00CB57E1"/>
    <w:rsid w:val="00CB6B8C"/>
    <w:rsid w:val="00CE3512"/>
    <w:rsid w:val="00D74856"/>
    <w:rsid w:val="00D75DE8"/>
    <w:rsid w:val="00E15B38"/>
    <w:rsid w:val="00E444FE"/>
    <w:rsid w:val="00E50356"/>
    <w:rsid w:val="00E571BE"/>
    <w:rsid w:val="00E83816"/>
    <w:rsid w:val="00EA2D0B"/>
    <w:rsid w:val="00EC193F"/>
    <w:rsid w:val="00EE458C"/>
    <w:rsid w:val="00F10EB0"/>
    <w:rsid w:val="00F1217B"/>
    <w:rsid w:val="00F314A6"/>
    <w:rsid w:val="00F85949"/>
    <w:rsid w:val="00FC2186"/>
    <w:rsid w:val="00F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25351-86D3-4A81-A57C-725056C3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28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chapter/10.1007%2F978-3-642-31534-3_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nounprojec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dgit.com/symbols/about_symbols/widgit_symbol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2QkbVr4J7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cess.ecs.soton.ac.uk/blog/symboldiction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Pluke</dc:creator>
  <cp:keywords/>
  <dc:description/>
  <cp:lastModifiedBy>Mike Pluke</cp:lastModifiedBy>
  <cp:revision>1</cp:revision>
  <dcterms:created xsi:type="dcterms:W3CDTF">2015-08-16T16:25:00Z</dcterms:created>
  <dcterms:modified xsi:type="dcterms:W3CDTF">2015-08-16T16:30:00Z</dcterms:modified>
</cp:coreProperties>
</file>