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BC3" w:rsidRPr="00517BC3" w:rsidRDefault="00517BC3" w:rsidP="00517BC3">
      <w:pPr>
        <w:spacing w:beforeLines="1" w:afterLines="1"/>
        <w:outlineLvl w:val="0"/>
        <w:rPr>
          <w:rFonts w:ascii="Times" w:hAnsi="Times"/>
          <w:b/>
          <w:kern w:val="36"/>
          <w:sz w:val="48"/>
          <w:szCs w:val="20"/>
        </w:rPr>
      </w:pPr>
      <w:r w:rsidRPr="00517BC3">
        <w:rPr>
          <w:rFonts w:ascii="Times" w:hAnsi="Times"/>
          <w:b/>
          <w:kern w:val="36"/>
          <w:sz w:val="48"/>
          <w:szCs w:val="20"/>
        </w:rPr>
        <w:t>IEEE ICDM 2011 Call For Workshop Proposals</w:t>
      </w:r>
    </w:p>
    <w:p w:rsidR="006A1936" w:rsidRDefault="00517BC3" w:rsidP="00517BC3">
      <w:pPr>
        <w:spacing w:after="240"/>
        <w:rPr>
          <w:rFonts w:ascii="Times" w:hAnsi="Times"/>
          <w:sz w:val="20"/>
          <w:szCs w:val="20"/>
        </w:rPr>
      </w:pPr>
      <w:r w:rsidRPr="00517BC3">
        <w:rPr>
          <w:rFonts w:ascii="Times" w:hAnsi="Times"/>
          <w:sz w:val="20"/>
          <w:szCs w:val="20"/>
        </w:rPr>
        <w:t xml:space="preserve">Due by </w:t>
      </w:r>
      <w:r w:rsidRPr="00517BC3">
        <w:rPr>
          <w:rFonts w:ascii="Times" w:hAnsi="Times"/>
          <w:b/>
          <w:sz w:val="20"/>
          <w:szCs w:val="20"/>
        </w:rPr>
        <w:t>April 14, 2011</w:t>
      </w:r>
      <w:r w:rsidRPr="00517BC3">
        <w:rPr>
          <w:rFonts w:ascii="Times" w:hAnsi="Times"/>
          <w:sz w:val="20"/>
          <w:szCs w:val="20"/>
        </w:rPr>
        <w:t>.</w:t>
      </w:r>
    </w:p>
    <w:p w:rsidR="00517BC3" w:rsidRPr="00517BC3" w:rsidRDefault="006A1936" w:rsidP="00517BC3">
      <w:pPr>
        <w:spacing w:after="240"/>
        <w:rPr>
          <w:rFonts w:ascii="Times" w:hAnsi="Times"/>
          <w:sz w:val="20"/>
          <w:szCs w:val="20"/>
        </w:rPr>
      </w:pPr>
      <w:r w:rsidRPr="006A1936">
        <w:rPr>
          <w:rFonts w:ascii="Times" w:hAnsi="Times"/>
          <w:sz w:val="20"/>
          <w:szCs w:val="20"/>
        </w:rPr>
        <w:t>http://icdm2011.cs.ualberta.ca/workshops.php</w:t>
      </w:r>
    </w:p>
    <w:p w:rsidR="00517BC3" w:rsidRPr="00517BC3" w:rsidRDefault="00517BC3" w:rsidP="00517BC3">
      <w:pPr>
        <w:spacing w:beforeLines="1" w:afterLines="1"/>
        <w:outlineLvl w:val="1"/>
        <w:rPr>
          <w:rFonts w:ascii="Times" w:hAnsi="Times"/>
          <w:b/>
          <w:sz w:val="36"/>
          <w:szCs w:val="20"/>
        </w:rPr>
      </w:pPr>
      <w:r w:rsidRPr="00517BC3">
        <w:rPr>
          <w:rFonts w:ascii="Times" w:hAnsi="Times"/>
          <w:b/>
          <w:sz w:val="36"/>
          <w:szCs w:val="20"/>
        </w:rPr>
        <w:t>ICDM 2011: The 11th IEEE International Conference on Data Mining</w:t>
      </w:r>
    </w:p>
    <w:p w:rsidR="006A1936" w:rsidRDefault="00517BC3" w:rsidP="00517BC3">
      <w:pPr>
        <w:spacing w:after="240"/>
        <w:rPr>
          <w:rFonts w:ascii="Times" w:hAnsi="Times"/>
          <w:sz w:val="20"/>
          <w:szCs w:val="20"/>
        </w:rPr>
      </w:pPr>
      <w:r w:rsidRPr="00517BC3">
        <w:rPr>
          <w:rFonts w:ascii="Times" w:hAnsi="Times"/>
          <w:sz w:val="20"/>
          <w:szCs w:val="20"/>
        </w:rPr>
        <w:t>Sponsored by the IEEE Computer Society</w:t>
      </w:r>
      <w:r w:rsidRPr="00517BC3">
        <w:rPr>
          <w:rFonts w:ascii="Times" w:hAnsi="Times"/>
          <w:sz w:val="20"/>
          <w:szCs w:val="20"/>
        </w:rPr>
        <w:br/>
        <w:t xml:space="preserve">December 11-14, 2011, Vancouver, Canada </w:t>
      </w:r>
    </w:p>
    <w:p w:rsidR="00517BC3" w:rsidRPr="00517BC3" w:rsidRDefault="006A1936" w:rsidP="00517BC3">
      <w:pPr>
        <w:spacing w:after="240"/>
        <w:rPr>
          <w:rFonts w:ascii="Times" w:hAnsi="Times"/>
          <w:sz w:val="20"/>
          <w:szCs w:val="20"/>
        </w:rPr>
      </w:pPr>
      <w:r w:rsidRPr="006A1936">
        <w:rPr>
          <w:rFonts w:ascii="Times" w:hAnsi="Times"/>
          <w:sz w:val="20"/>
          <w:szCs w:val="20"/>
        </w:rPr>
        <w:t>http://icdm2011.cs.ualberta.ca/index.php</w:t>
      </w:r>
      <w:r w:rsidR="00517BC3" w:rsidRPr="00517BC3">
        <w:rPr>
          <w:rFonts w:ascii="Times" w:hAnsi="Times"/>
          <w:sz w:val="20"/>
          <w:szCs w:val="20"/>
        </w:rPr>
        <w:br/>
      </w:r>
      <w:r w:rsidR="00517BC3" w:rsidRPr="00517BC3">
        <w:rPr>
          <w:rFonts w:ascii="Times" w:hAnsi="Times"/>
          <w:sz w:val="20"/>
          <w:szCs w:val="20"/>
        </w:rPr>
        <w:br/>
        <w:t>The 11th IEEE International Conference on Data Mining (ICDM 2011) invites proposals for half- or full-day workshops to be held on December 10, 2011. Workshops are expected to focus on new research directions and applications on data mining.</w:t>
      </w:r>
      <w:r w:rsidR="00517BC3" w:rsidRPr="00517BC3">
        <w:rPr>
          <w:rFonts w:ascii="Times" w:hAnsi="Times"/>
          <w:sz w:val="20"/>
          <w:szCs w:val="20"/>
        </w:rPr>
        <w:br/>
      </w:r>
      <w:r w:rsidR="00517BC3" w:rsidRPr="00517BC3">
        <w:rPr>
          <w:rFonts w:ascii="Times" w:hAnsi="Times"/>
          <w:sz w:val="20"/>
          <w:szCs w:val="20"/>
        </w:rPr>
        <w:br/>
        <w:t xml:space="preserve">Each workshop will solicit papers for peer review. Furthermore, as in previous years, papers that are not accepted by the main conference will be automatically sent to the workshop selected by the authors when the papers were submitted to the main conference. </w:t>
      </w:r>
      <w:r w:rsidR="00517BC3" w:rsidRPr="00517BC3">
        <w:rPr>
          <w:rFonts w:ascii="Times" w:hAnsi="Times"/>
          <w:sz w:val="20"/>
          <w:szCs w:val="20"/>
        </w:rPr>
        <w:br/>
      </w:r>
      <w:r w:rsidR="00517BC3" w:rsidRPr="00517BC3">
        <w:rPr>
          <w:rFonts w:ascii="Times" w:hAnsi="Times"/>
          <w:sz w:val="20"/>
          <w:szCs w:val="20"/>
        </w:rPr>
        <w:br/>
        <w:t>Workshop proposals should be submitted by email to both Workshop Chairs at:</w:t>
      </w:r>
      <w:r w:rsidR="00517BC3" w:rsidRPr="00517BC3">
        <w:rPr>
          <w:rFonts w:ascii="Times" w:hAnsi="Times"/>
          <w:sz w:val="20"/>
          <w:szCs w:val="20"/>
        </w:rPr>
        <w:br/>
      </w:r>
      <w:hyperlink r:id="rId5" w:history="1">
        <w:r w:rsidR="00517BC3" w:rsidRPr="00517BC3">
          <w:rPr>
            <w:rFonts w:ascii="Times" w:hAnsi="Times"/>
            <w:color w:val="0000FF"/>
            <w:sz w:val="20"/>
            <w:szCs w:val="20"/>
            <w:u w:val="single"/>
          </w:rPr>
          <w:t xml:space="preserve">icdm2011workshop@gmail.com </w:t>
        </w:r>
      </w:hyperlink>
      <w:r w:rsidR="00517BC3" w:rsidRPr="00517BC3">
        <w:rPr>
          <w:rFonts w:ascii="Times" w:hAnsi="Times"/>
          <w:sz w:val="20"/>
          <w:szCs w:val="20"/>
        </w:rPr>
        <w:br/>
        <w:t>and must include the following elements:</w:t>
      </w:r>
    </w:p>
    <w:p w:rsidR="00517BC3" w:rsidRPr="00517BC3" w:rsidRDefault="00517BC3" w:rsidP="00517BC3">
      <w:pPr>
        <w:numPr>
          <w:ilvl w:val="0"/>
          <w:numId w:val="1"/>
        </w:numPr>
        <w:spacing w:beforeLines="1" w:afterLines="1"/>
        <w:rPr>
          <w:rFonts w:ascii="Times" w:hAnsi="Times"/>
          <w:sz w:val="20"/>
          <w:szCs w:val="20"/>
        </w:rPr>
      </w:pPr>
      <w:r w:rsidRPr="00517BC3">
        <w:rPr>
          <w:rFonts w:ascii="Times" w:hAnsi="Times"/>
          <w:sz w:val="20"/>
          <w:szCs w:val="20"/>
        </w:rPr>
        <w:t>Title of the workshop.</w:t>
      </w:r>
    </w:p>
    <w:p w:rsidR="00517BC3" w:rsidRPr="00517BC3" w:rsidRDefault="00517BC3" w:rsidP="00517BC3">
      <w:pPr>
        <w:numPr>
          <w:ilvl w:val="0"/>
          <w:numId w:val="1"/>
        </w:numPr>
        <w:spacing w:beforeLines="1" w:afterLines="1"/>
        <w:rPr>
          <w:rFonts w:ascii="Times" w:hAnsi="Times"/>
          <w:sz w:val="20"/>
          <w:szCs w:val="20"/>
        </w:rPr>
      </w:pPr>
      <w:r w:rsidRPr="00517BC3">
        <w:rPr>
          <w:rFonts w:ascii="Times" w:hAnsi="Times"/>
          <w:sz w:val="20"/>
          <w:szCs w:val="20"/>
        </w:rPr>
        <w:t>Duration (full-day or half-day).</w:t>
      </w:r>
    </w:p>
    <w:p w:rsidR="00517BC3" w:rsidRPr="00517BC3" w:rsidRDefault="00517BC3" w:rsidP="00517BC3">
      <w:pPr>
        <w:numPr>
          <w:ilvl w:val="0"/>
          <w:numId w:val="1"/>
        </w:numPr>
        <w:spacing w:beforeLines="1" w:afterLines="1"/>
        <w:rPr>
          <w:rFonts w:ascii="Times" w:hAnsi="Times"/>
          <w:sz w:val="20"/>
          <w:szCs w:val="20"/>
        </w:rPr>
      </w:pPr>
      <w:r w:rsidRPr="00517BC3">
        <w:rPr>
          <w:rFonts w:ascii="Times" w:hAnsi="Times"/>
          <w:sz w:val="20"/>
          <w:szCs w:val="20"/>
        </w:rPr>
        <w:t>A description of the workshop topic, and a draft version of CFP (not exceeding 500 words).</w:t>
      </w:r>
    </w:p>
    <w:p w:rsidR="00517BC3" w:rsidRPr="00517BC3" w:rsidRDefault="00517BC3" w:rsidP="00517BC3">
      <w:pPr>
        <w:numPr>
          <w:ilvl w:val="0"/>
          <w:numId w:val="1"/>
        </w:numPr>
        <w:spacing w:beforeLines="1" w:afterLines="1"/>
        <w:rPr>
          <w:rFonts w:ascii="Times" w:hAnsi="Times"/>
          <w:sz w:val="20"/>
          <w:szCs w:val="20"/>
        </w:rPr>
      </w:pPr>
      <w:r w:rsidRPr="00517BC3">
        <w:rPr>
          <w:rFonts w:ascii="Times" w:hAnsi="Times"/>
          <w:sz w:val="20"/>
          <w:szCs w:val="20"/>
        </w:rPr>
        <w:t>A short description on how the workshop plans to attract quality submissions.</w:t>
      </w:r>
    </w:p>
    <w:p w:rsidR="00517BC3" w:rsidRPr="00517BC3" w:rsidRDefault="00517BC3" w:rsidP="00517BC3">
      <w:pPr>
        <w:numPr>
          <w:ilvl w:val="0"/>
          <w:numId w:val="1"/>
        </w:numPr>
        <w:spacing w:beforeLines="1" w:afterLines="1"/>
        <w:rPr>
          <w:rFonts w:ascii="Times" w:hAnsi="Times"/>
          <w:sz w:val="20"/>
          <w:szCs w:val="20"/>
        </w:rPr>
      </w:pPr>
      <w:r w:rsidRPr="00517BC3">
        <w:rPr>
          <w:rFonts w:ascii="Times" w:hAnsi="Times"/>
          <w:sz w:val="20"/>
          <w:szCs w:val="20"/>
        </w:rPr>
        <w:t>A short bio of the organizers.</w:t>
      </w:r>
    </w:p>
    <w:p w:rsidR="00517BC3" w:rsidRPr="00517BC3" w:rsidRDefault="00517BC3" w:rsidP="00517BC3">
      <w:pPr>
        <w:numPr>
          <w:ilvl w:val="0"/>
          <w:numId w:val="1"/>
        </w:numPr>
        <w:spacing w:beforeLines="1" w:afterLines="1"/>
        <w:rPr>
          <w:rFonts w:ascii="Times" w:hAnsi="Times"/>
          <w:sz w:val="20"/>
          <w:szCs w:val="20"/>
        </w:rPr>
      </w:pPr>
      <w:r w:rsidRPr="00517BC3">
        <w:rPr>
          <w:rFonts w:ascii="Times" w:hAnsi="Times"/>
          <w:sz w:val="20"/>
          <w:szCs w:val="20"/>
        </w:rPr>
        <w:t>Name, affiliation, mailing address, and e-mail address of the organizers.</w:t>
      </w:r>
    </w:p>
    <w:p w:rsidR="00517BC3" w:rsidRPr="00517BC3" w:rsidRDefault="00517BC3" w:rsidP="00517BC3">
      <w:pPr>
        <w:numPr>
          <w:ilvl w:val="0"/>
          <w:numId w:val="1"/>
        </w:numPr>
        <w:spacing w:beforeLines="1" w:afterLines="1"/>
        <w:rPr>
          <w:rFonts w:ascii="Times" w:hAnsi="Times"/>
          <w:sz w:val="20"/>
          <w:szCs w:val="20"/>
        </w:rPr>
      </w:pPr>
      <w:r w:rsidRPr="00517BC3">
        <w:rPr>
          <w:rFonts w:ascii="Times" w:hAnsi="Times"/>
          <w:sz w:val="20"/>
          <w:szCs w:val="20"/>
        </w:rPr>
        <w:t>Tentative PC</w:t>
      </w:r>
    </w:p>
    <w:p w:rsidR="00517BC3" w:rsidRPr="00517BC3" w:rsidRDefault="00517BC3" w:rsidP="00517BC3">
      <w:pPr>
        <w:spacing w:after="240"/>
        <w:rPr>
          <w:rFonts w:ascii="Times" w:hAnsi="Times"/>
          <w:sz w:val="20"/>
          <w:szCs w:val="20"/>
        </w:rPr>
      </w:pPr>
      <w:r w:rsidRPr="00517BC3">
        <w:rPr>
          <w:rFonts w:ascii="Times" w:hAnsi="Times"/>
          <w:sz w:val="20"/>
          <w:szCs w:val="20"/>
        </w:rPr>
        <w:br/>
        <w:t>After a workshop proposal is accepted, the organizers should create a Web page for the workshop. Main conference web site will provide a link to each workshop.</w:t>
      </w:r>
    </w:p>
    <w:p w:rsidR="00517BC3" w:rsidRPr="00517BC3" w:rsidRDefault="00517BC3" w:rsidP="00517BC3">
      <w:pPr>
        <w:spacing w:beforeLines="1" w:afterLines="1"/>
        <w:outlineLvl w:val="1"/>
        <w:rPr>
          <w:rFonts w:ascii="Times" w:hAnsi="Times"/>
          <w:b/>
          <w:sz w:val="36"/>
          <w:szCs w:val="20"/>
        </w:rPr>
      </w:pPr>
      <w:r w:rsidRPr="00517BC3">
        <w:rPr>
          <w:rFonts w:ascii="Times" w:hAnsi="Times"/>
          <w:b/>
          <w:sz w:val="36"/>
          <w:szCs w:val="20"/>
        </w:rPr>
        <w:t>Important Dates</w:t>
      </w:r>
    </w:p>
    <w:p w:rsidR="00517BC3" w:rsidRPr="00517BC3" w:rsidRDefault="00517BC3" w:rsidP="00517BC3">
      <w:pPr>
        <w:spacing w:after="240"/>
        <w:rPr>
          <w:rFonts w:ascii="Times" w:hAnsi="Times"/>
          <w:sz w:val="20"/>
          <w:szCs w:val="20"/>
        </w:rPr>
      </w:pPr>
      <w:r w:rsidRPr="00517BC3">
        <w:rPr>
          <w:rFonts w:ascii="Times" w:hAnsi="Times"/>
          <w:b/>
          <w:sz w:val="20"/>
          <w:szCs w:val="20"/>
        </w:rPr>
        <w:t>April 14, 2011:</w:t>
      </w:r>
      <w:r w:rsidRPr="00517BC3">
        <w:rPr>
          <w:rFonts w:ascii="Times" w:hAnsi="Times"/>
          <w:sz w:val="20"/>
          <w:szCs w:val="20"/>
        </w:rPr>
        <w:t xml:space="preserve"> Workshop proposal due</w:t>
      </w:r>
      <w:r w:rsidRPr="00517BC3">
        <w:rPr>
          <w:rFonts w:ascii="Times" w:hAnsi="Times"/>
          <w:sz w:val="20"/>
          <w:szCs w:val="20"/>
        </w:rPr>
        <w:br/>
      </w:r>
      <w:r w:rsidRPr="00517BC3">
        <w:rPr>
          <w:rFonts w:ascii="Times" w:hAnsi="Times"/>
          <w:b/>
          <w:sz w:val="20"/>
          <w:szCs w:val="20"/>
        </w:rPr>
        <w:t>May 3, 2011:</w:t>
      </w:r>
      <w:r w:rsidRPr="00517BC3">
        <w:rPr>
          <w:rFonts w:ascii="Times" w:hAnsi="Times"/>
          <w:sz w:val="20"/>
          <w:szCs w:val="20"/>
        </w:rPr>
        <w:t xml:space="preserve"> Notification</w:t>
      </w:r>
      <w:r w:rsidRPr="00517BC3">
        <w:rPr>
          <w:rFonts w:ascii="Times" w:hAnsi="Times"/>
          <w:sz w:val="20"/>
          <w:szCs w:val="20"/>
        </w:rPr>
        <w:br/>
      </w:r>
      <w:r w:rsidRPr="00517BC3">
        <w:rPr>
          <w:rFonts w:ascii="Times" w:hAnsi="Times"/>
          <w:b/>
          <w:sz w:val="20"/>
          <w:szCs w:val="20"/>
        </w:rPr>
        <w:t>May 8, 2011:</w:t>
      </w:r>
      <w:r w:rsidRPr="00517BC3">
        <w:rPr>
          <w:rFonts w:ascii="Times" w:hAnsi="Times"/>
          <w:sz w:val="20"/>
          <w:szCs w:val="20"/>
        </w:rPr>
        <w:t xml:space="preserve"> Each workshop organizer sends out Call for Workshop Papers</w:t>
      </w:r>
      <w:r w:rsidRPr="00517BC3">
        <w:rPr>
          <w:rFonts w:ascii="Times" w:hAnsi="Times"/>
          <w:sz w:val="20"/>
          <w:szCs w:val="20"/>
        </w:rPr>
        <w:br/>
      </w:r>
      <w:r w:rsidRPr="00517BC3">
        <w:rPr>
          <w:rFonts w:ascii="Times" w:hAnsi="Times"/>
          <w:b/>
          <w:sz w:val="20"/>
          <w:szCs w:val="20"/>
        </w:rPr>
        <w:t>July 23, 2011:</w:t>
      </w:r>
      <w:r w:rsidRPr="00517BC3">
        <w:rPr>
          <w:rFonts w:ascii="Times" w:hAnsi="Times"/>
          <w:sz w:val="20"/>
          <w:szCs w:val="20"/>
        </w:rPr>
        <w:t xml:space="preserve"> Due date for full workshop papers</w:t>
      </w:r>
      <w:r w:rsidRPr="00517BC3">
        <w:rPr>
          <w:rFonts w:ascii="Times" w:hAnsi="Times"/>
          <w:sz w:val="20"/>
          <w:szCs w:val="20"/>
        </w:rPr>
        <w:br/>
      </w:r>
      <w:r w:rsidRPr="00517BC3">
        <w:rPr>
          <w:rFonts w:ascii="Times" w:hAnsi="Times"/>
          <w:b/>
          <w:sz w:val="20"/>
          <w:szCs w:val="20"/>
        </w:rPr>
        <w:t>September 20, 2011:</w:t>
      </w:r>
      <w:r w:rsidRPr="00517BC3">
        <w:rPr>
          <w:rFonts w:ascii="Times" w:hAnsi="Times"/>
          <w:sz w:val="20"/>
          <w:szCs w:val="20"/>
        </w:rPr>
        <w:t xml:space="preserve"> Notification of paper acceptance to authors</w:t>
      </w:r>
      <w:r w:rsidRPr="00517BC3">
        <w:rPr>
          <w:rFonts w:ascii="Times" w:hAnsi="Times"/>
          <w:sz w:val="20"/>
          <w:szCs w:val="20"/>
        </w:rPr>
        <w:br/>
      </w:r>
      <w:r w:rsidRPr="00517BC3">
        <w:rPr>
          <w:rFonts w:ascii="Times" w:hAnsi="Times"/>
          <w:b/>
          <w:sz w:val="20"/>
          <w:szCs w:val="20"/>
        </w:rPr>
        <w:t>October 11, 2011:</w:t>
      </w:r>
      <w:r w:rsidRPr="00517BC3">
        <w:rPr>
          <w:rFonts w:ascii="Times" w:hAnsi="Times"/>
          <w:sz w:val="20"/>
          <w:szCs w:val="20"/>
        </w:rPr>
        <w:t xml:space="preserve"> Camera-ready of accepted papers</w:t>
      </w:r>
      <w:r w:rsidRPr="00517BC3">
        <w:rPr>
          <w:rFonts w:ascii="Times" w:hAnsi="Times"/>
          <w:sz w:val="20"/>
          <w:szCs w:val="20"/>
        </w:rPr>
        <w:br/>
      </w:r>
      <w:r w:rsidRPr="00517BC3">
        <w:rPr>
          <w:rFonts w:ascii="Times" w:hAnsi="Times"/>
          <w:b/>
          <w:sz w:val="20"/>
          <w:szCs w:val="20"/>
        </w:rPr>
        <w:t>December 10, 2011:</w:t>
      </w:r>
      <w:r w:rsidRPr="00517BC3">
        <w:rPr>
          <w:rFonts w:ascii="Times" w:hAnsi="Times"/>
          <w:sz w:val="20"/>
          <w:szCs w:val="20"/>
        </w:rPr>
        <w:t xml:space="preserve"> Workshop date</w:t>
      </w:r>
    </w:p>
    <w:p w:rsidR="00517BC3" w:rsidRPr="00517BC3" w:rsidRDefault="00517BC3" w:rsidP="00517BC3">
      <w:pPr>
        <w:spacing w:beforeLines="1" w:afterLines="1"/>
        <w:outlineLvl w:val="1"/>
        <w:rPr>
          <w:rFonts w:ascii="Times" w:hAnsi="Times"/>
          <w:b/>
          <w:sz w:val="36"/>
          <w:szCs w:val="20"/>
        </w:rPr>
      </w:pPr>
      <w:r w:rsidRPr="00517BC3">
        <w:rPr>
          <w:rFonts w:ascii="Times" w:hAnsi="Times"/>
          <w:b/>
          <w:sz w:val="36"/>
          <w:szCs w:val="20"/>
        </w:rPr>
        <w:t>Workshop Co-Chairs</w:t>
      </w:r>
    </w:p>
    <w:p w:rsidR="00517BC3" w:rsidRPr="00517BC3" w:rsidRDefault="00517BC3" w:rsidP="00517BC3">
      <w:pPr>
        <w:numPr>
          <w:ilvl w:val="0"/>
          <w:numId w:val="2"/>
        </w:numPr>
        <w:spacing w:beforeLines="1" w:afterLines="1"/>
        <w:rPr>
          <w:rFonts w:ascii="Times" w:hAnsi="Times"/>
          <w:sz w:val="20"/>
          <w:szCs w:val="20"/>
        </w:rPr>
      </w:pPr>
      <w:r w:rsidRPr="00517BC3">
        <w:rPr>
          <w:rFonts w:ascii="Times" w:hAnsi="Times"/>
          <w:sz w:val="20"/>
          <w:szCs w:val="20"/>
        </w:rPr>
        <w:t xml:space="preserve">Myra </w:t>
      </w:r>
      <w:proofErr w:type="spellStart"/>
      <w:r w:rsidRPr="00517BC3">
        <w:rPr>
          <w:rFonts w:ascii="Times" w:hAnsi="Times"/>
          <w:sz w:val="20"/>
          <w:szCs w:val="20"/>
        </w:rPr>
        <w:t>Spiliopoulou</w:t>
      </w:r>
      <w:proofErr w:type="spellEnd"/>
    </w:p>
    <w:p w:rsidR="00517BC3" w:rsidRPr="00517BC3" w:rsidRDefault="00517BC3" w:rsidP="00517BC3">
      <w:pPr>
        <w:numPr>
          <w:ilvl w:val="0"/>
          <w:numId w:val="2"/>
        </w:numPr>
        <w:spacing w:beforeLines="1" w:afterLines="1"/>
        <w:rPr>
          <w:rFonts w:ascii="Times" w:hAnsi="Times"/>
          <w:sz w:val="20"/>
          <w:szCs w:val="20"/>
        </w:rPr>
      </w:pPr>
      <w:proofErr w:type="spellStart"/>
      <w:r w:rsidRPr="00517BC3">
        <w:rPr>
          <w:rFonts w:ascii="Times" w:hAnsi="Times"/>
          <w:sz w:val="20"/>
          <w:szCs w:val="20"/>
        </w:rPr>
        <w:t>Haixun</w:t>
      </w:r>
      <w:proofErr w:type="spellEnd"/>
      <w:r w:rsidRPr="00517BC3">
        <w:rPr>
          <w:rFonts w:ascii="Times" w:hAnsi="Times"/>
          <w:sz w:val="20"/>
          <w:szCs w:val="20"/>
        </w:rPr>
        <w:t xml:space="preserve"> Wang </w:t>
      </w:r>
    </w:p>
    <w:p w:rsidR="00E259A4" w:rsidRDefault="00517BC3" w:rsidP="00517BC3">
      <w:r w:rsidRPr="00517BC3">
        <w:rPr>
          <w:rFonts w:ascii="Times" w:hAnsi="Times"/>
          <w:sz w:val="20"/>
          <w:szCs w:val="20"/>
        </w:rPr>
        <w:br/>
        <w:t xml:space="preserve">You may contact the Workshop Chairs at: </w:t>
      </w:r>
      <w:hyperlink r:id="rId6" w:history="1">
        <w:r w:rsidRPr="00517BC3">
          <w:rPr>
            <w:rFonts w:ascii="Times" w:hAnsi="Times"/>
            <w:color w:val="0000FF"/>
            <w:sz w:val="20"/>
            <w:szCs w:val="20"/>
            <w:u w:val="single"/>
          </w:rPr>
          <w:t xml:space="preserve">icdm2011workshop@gmail.com </w:t>
        </w:r>
      </w:hyperlink>
    </w:p>
    <w:sectPr w:rsidR="00E259A4" w:rsidSect="00E259A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2684"/>
    <w:multiLevelType w:val="multilevel"/>
    <w:tmpl w:val="C05E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166E27"/>
    <w:multiLevelType w:val="multilevel"/>
    <w:tmpl w:val="199E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17BC3"/>
    <w:rsid w:val="00517BC3"/>
    <w:rsid w:val="006A1936"/>
  </w:rsids>
  <m:mathPr>
    <m:mathFont m:val="DejaVu San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F6D"/>
  </w:style>
  <w:style w:type="paragraph" w:styleId="Heading1">
    <w:name w:val="heading 1"/>
    <w:basedOn w:val="Normal"/>
    <w:link w:val="Heading1Char"/>
    <w:uiPriority w:val="9"/>
    <w:rsid w:val="00517BC3"/>
    <w:pPr>
      <w:spacing w:beforeLines="1" w:afterLines="1"/>
      <w:outlineLvl w:val="0"/>
    </w:pPr>
    <w:rPr>
      <w:rFonts w:ascii="Times" w:hAnsi="Times"/>
      <w:b/>
      <w:kern w:val="36"/>
      <w:sz w:val="48"/>
      <w:szCs w:val="20"/>
    </w:rPr>
  </w:style>
  <w:style w:type="paragraph" w:styleId="Heading2">
    <w:name w:val="heading 2"/>
    <w:basedOn w:val="Normal"/>
    <w:link w:val="Heading2Char"/>
    <w:uiPriority w:val="9"/>
    <w:rsid w:val="00517BC3"/>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517BC3"/>
    <w:rPr>
      <w:rFonts w:ascii="Times" w:hAnsi="Times"/>
      <w:b/>
      <w:kern w:val="36"/>
      <w:sz w:val="48"/>
      <w:szCs w:val="20"/>
    </w:rPr>
  </w:style>
  <w:style w:type="character" w:customStyle="1" w:styleId="Heading2Char">
    <w:name w:val="Heading 2 Char"/>
    <w:basedOn w:val="DefaultParagraphFont"/>
    <w:link w:val="Heading2"/>
    <w:uiPriority w:val="9"/>
    <w:rsid w:val="00517BC3"/>
    <w:rPr>
      <w:rFonts w:ascii="Times" w:hAnsi="Times"/>
      <w:b/>
      <w:sz w:val="36"/>
      <w:szCs w:val="20"/>
    </w:rPr>
  </w:style>
  <w:style w:type="character" w:styleId="Hyperlink">
    <w:name w:val="Hyperlink"/>
    <w:basedOn w:val="DefaultParagraphFont"/>
    <w:uiPriority w:val="99"/>
    <w:rsid w:val="00517BC3"/>
    <w:rPr>
      <w:color w:val="0000FF"/>
      <w:u w:val="single"/>
    </w:rPr>
  </w:style>
</w:styles>
</file>

<file path=word/webSettings.xml><?xml version="1.0" encoding="utf-8"?>
<w:webSettings xmlns:r="http://schemas.openxmlformats.org/officeDocument/2006/relationships" xmlns:w="http://schemas.openxmlformats.org/wordprocessingml/2006/main">
  <w:divs>
    <w:div w:id="7068373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yperlink" Target="mailto:icdm2011workshop@gmail.com" TargetMode="Externa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hyperlink" Target="mailto:icdm2011worksho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292</Words>
  <Characters>1665</Characters>
  <Application>Microsoft Macintosh Word</Application>
  <DocSecurity>0</DocSecurity>
  <Lines>13</Lines>
  <Paragraphs>3</Paragraphs>
  <ScaleCrop>false</ScaleCrop>
  <Company>University of Louisville</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Olfa Nasraoui</dc:creator>
  <cp:keywords/>
  <cp:lastModifiedBy>Olfa Nasraoui</cp:lastModifiedBy>
  <cp:revision>3</cp:revision>
  <dcterms:created xsi:type="dcterms:W3CDTF">2011-03-31T18:08:00Z</dcterms:created>
  <dcterms:modified xsi:type="dcterms:W3CDTF">2011-03-31T18:12:00Z</dcterms:modified>
</cp:coreProperties>
</file>