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E96152" w:rsidRPr="00E96152" w:rsidRDefault="00E96152" w:rsidP="00E96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 w:rsidRPr="00E9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Cognitive Function Table and Tags</w:t>
      </w:r>
    </w:p>
    <w:bookmarkEnd w:id="0"/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Version 1.0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Terms that will be used for tags are italicized and capitalized. Alternative terms are in brackets. Alternative terms will NOT be used as tags.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Discussion on the different functions is at http://accessibility.athena-ict.com/cognativefunction.shtml.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96152" w:rsidRPr="00E96152" w:rsidRDefault="00E96152" w:rsidP="00E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3527"/>
        <w:gridCol w:w="608"/>
        <w:gridCol w:w="1115"/>
        <w:gridCol w:w="817"/>
        <w:gridCol w:w="1231"/>
        <w:gridCol w:w="1064"/>
      </w:tblGrid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Cognitive Function Tags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Dyslexia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Non-vocal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Down Syndrome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Autism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Dyscalculia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Aging Related Cognitive Decline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Memory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Duration Based</w:t>
            </w:r>
          </w:p>
          <w:p w:rsidR="00E96152" w:rsidRPr="00E96152" w:rsidRDefault="00E96152" w:rsidP="00E96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Working Memory</w:t>
            </w:r>
          </w:p>
          <w:p w:rsidR="00E96152" w:rsidRPr="00E96152" w:rsidRDefault="00E96152" w:rsidP="00E96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Short Term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-typically lasts seconds</w:t>
            </w:r>
          </w:p>
          <w:p w:rsidR="00E96152" w:rsidRPr="00E96152" w:rsidRDefault="00E96152" w:rsidP="00E96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Long Term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 (includes recall and writing - the ability to learn such as learn a new symbol and use it the next day)</w:t>
            </w:r>
          </w:p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Context Based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Episodic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(autobiographical – time, self, )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Semantic 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(factual)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Memory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-Spatial Memory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memory for sound patterns (um),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Procedural Memory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Musical Memory 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Prospective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 remembering to do things in the future, such as keep appointments, return a book to the library, or pay bills on time</w:t>
            </w:r>
          </w:p>
          <w:p w:rsidR="00E96152" w:rsidRPr="00E96152" w:rsidRDefault="00E96152" w:rsidP="00E96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Emotional Memory</w:t>
            </w:r>
          </w:p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Awareness based</w:t>
            </w:r>
          </w:p>
          <w:p w:rsidR="00E96152" w:rsidRPr="00E96152" w:rsidRDefault="00E96152" w:rsidP="00E961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Implicit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:(non-declarative memory )</w:t>
            </w:r>
          </w:p>
          <w:p w:rsidR="00E96152" w:rsidRPr="00E96152" w:rsidRDefault="00E96152" w:rsidP="00E961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Explicit 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(declarative memory, intentional use of memory )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Also memories can be stored and recalled as</w:t>
            </w:r>
          </w:p>
          <w:p w:rsidR="00E96152" w:rsidRPr="00E96152" w:rsidRDefault="00E96152" w:rsidP="00E96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Associative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(MA)</w:t>
            </w:r>
          </w:p>
          <w:p w:rsidR="00E96152" w:rsidRPr="00E96152" w:rsidRDefault="00E96152" w:rsidP="00E96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Meaningful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(MM) </w:t>
            </w:r>
          </w:p>
          <w:p w:rsidR="00E96152" w:rsidRPr="00E96152" w:rsidRDefault="00E96152" w:rsidP="00E96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Free-recall memory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(M6)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May have impaired:</w:t>
            </w:r>
          </w:p>
          <w:p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Short Term Memory</w:t>
            </w:r>
          </w:p>
          <w:p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Visual Memory</w:t>
            </w:r>
          </w:p>
          <w:p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Visuo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-spatial Memory</w:t>
            </w:r>
          </w:p>
          <w:p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Memory</w:t>
            </w:r>
          </w:p>
          <w:p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Procedural Memory</w:t>
            </w:r>
          </w:p>
          <w:p w:rsidR="00E96152" w:rsidRPr="00E96152" w:rsidRDefault="00E96152" w:rsidP="00E9615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Prospective Memory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Executive Functions</w:t>
            </w:r>
          </w:p>
          <w:p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Emotional Control and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Self-Monitoring</w:t>
            </w:r>
          </w:p>
          <w:p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Shift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 also called task flexibility)</w:t>
            </w:r>
          </w:p>
          <w:p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Initiation</w:t>
            </w:r>
          </w:p>
          <w:p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Planning/Organization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</w:t>
            </w:r>
          </w:p>
          <w:p w:rsidR="00E96152" w:rsidRPr="00E96152" w:rsidRDefault="00E96152" w:rsidP="00E9615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Execution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Sometimes affected: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Planning/Organization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Reasoning</w:t>
            </w:r>
          </w:p>
          <w:p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Fluid Reasoning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(logical reasoning)</w:t>
            </w:r>
          </w:p>
          <w:p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Mathematical Intelligence</w:t>
            </w:r>
          </w:p>
          <w:p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Seriation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reasoning via  seriation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including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Organization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Conservation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Classification</w:t>
            </w:r>
          </w:p>
          <w:p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Behavioral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-(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or conative) component involving memory such as long term autobiographical memory.</w:t>
            </w:r>
          </w:p>
          <w:p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Crystallized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Intelligence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sometimes called comprehension- knowledge) is the ability to use skills, knowledge, and experience.</w:t>
            </w:r>
          </w:p>
          <w:p w:rsidR="00E96152" w:rsidRPr="00E96152" w:rsidRDefault="00E96152" w:rsidP="00E9615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Abstraction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Typically not affected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Attention</w:t>
            </w:r>
          </w:p>
          <w:p w:rsidR="00E96152" w:rsidRPr="00E96152" w:rsidRDefault="00E96152" w:rsidP="00E96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Selective Attention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-the ability to attend to some stimuli while disregarding others that are irrelevant to the task at hand.</w:t>
            </w:r>
          </w:p>
          <w:p w:rsidR="00E96152" w:rsidRPr="00E96152" w:rsidRDefault="00E96152" w:rsidP="00E96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Divided Attention</w:t>
            </w:r>
          </w:p>
          <w:p w:rsidR="00E96152" w:rsidRPr="00E96152" w:rsidRDefault="00E96152" w:rsidP="00E9615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Sustained Attention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Selective Attention may be affected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Language</w:t>
            </w:r>
          </w:p>
          <w:p w:rsidR="00E96152" w:rsidRPr="00E96152" w:rsidRDefault="00E96152" w:rsidP="00E96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Speech Perception</w:t>
            </w:r>
          </w:p>
          <w:p w:rsidR="00E96152" w:rsidRPr="00E96152" w:rsidRDefault="00E96152" w:rsidP="00E96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Speech</w:t>
            </w:r>
          </w:p>
          <w:p w:rsidR="00E96152" w:rsidRPr="00E96152" w:rsidRDefault="00E96152" w:rsidP="00E9615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Literacy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see below for more details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rHeight w:val="6195"/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Speech 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 This depends on:</w:t>
            </w:r>
          </w:p>
          <w:p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Discrimination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(Note not L hearing, but the identification and differentiation of sounds also called general sound discrimination (u3),</w:t>
            </w:r>
          </w:p>
          <w:p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Temporal Tracking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uk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Listening Ability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ls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Naming Skills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(n)</w:t>
            </w:r>
          </w:p>
          <w:p w:rsidR="00E96152" w:rsidRPr="00E96152" w:rsidRDefault="00E96152" w:rsidP="00E9615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Morphosyntax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The system of the internal structure of words (morphology) and the way in which words are put together to form phrases and sentences (syntax).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Note, there is also related memory such as working memory, auditory memory -see above 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There is also knowledge required (see below) such as:</w:t>
            </w:r>
          </w:p>
          <w:p w:rsidR="00E96152" w:rsidRPr="00E96152" w:rsidRDefault="00E96152" w:rsidP="00E961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Grammar</w:t>
            </w:r>
          </w:p>
          <w:p w:rsidR="00E96152" w:rsidRPr="00E96152" w:rsidRDefault="00E96152" w:rsidP="00E961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Metaphors</w:t>
            </w:r>
          </w:p>
          <w:p w:rsidR="00E96152" w:rsidRPr="00E96152" w:rsidRDefault="00E96152" w:rsidP="00E961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Lexical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Often affected: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Discrimination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Temporal tracking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Temporal tracking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Naming skills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Morphosyntax</w:t>
            </w:r>
            <w:proofErr w:type="spellEnd"/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related memory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Understanding Figural Language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- understanding figural language.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such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as a simile, onomatopoeia, personification , oxymoron, paradox, allusion or idiom and puns. This is the ability to understand figural language and does not include the knowledge of the metaphors.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affected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Literacy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Depends on Speech Perception and visual perception. Also depends on:</w:t>
            </w:r>
          </w:p>
          <w:p w:rsidR="00E96152" w:rsidRPr="00E96152" w:rsidRDefault="00E96152" w:rsidP="00E961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Phoneme Processing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 and phonetic coding (PC)</w:t>
            </w:r>
          </w:p>
          <w:p w:rsidR="00E96152" w:rsidRPr="00E96152" w:rsidRDefault="00E96152" w:rsidP="00E961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Cross-Modal Association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(association of sign and concept)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Affected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 Perception</w:t>
            </w:r>
          </w:p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(visual recognition )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 xml:space="preserve">The visual system automatically groups elements into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patterns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Proximity</w:t>
            </w:r>
            <w:proofErr w:type="spellEnd"/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Similarity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Closure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Symmetry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Common Fate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(i.e. common motion), and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Continuity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(Gestalt psychology)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br/>
              <w:t>Functions include:</w:t>
            </w:r>
          </w:p>
          <w:p w:rsidR="00E96152" w:rsidRPr="00E96152" w:rsidRDefault="00E96152" w:rsidP="00E961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Object Recognition</w:t>
            </w:r>
          </w:p>
          <w:p w:rsidR="00E96152" w:rsidRPr="00E96152" w:rsidRDefault="00E96152" w:rsidP="00E961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Face Recognition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(seems to be a different process to object recognition </w:t>
            </w:r>
            <w:proofErr w:type="gram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[ Face</w:t>
            </w:r>
            <w:proofErr w:type="gram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and object recognition ((Alex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Huk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 (1999) "Object and Face Recognition: Lecture Notes." pp. 5]</w:t>
            </w:r>
          </w:p>
          <w:p w:rsidR="00E96152" w:rsidRPr="00E96152" w:rsidRDefault="00E96152" w:rsidP="00E961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Visual Pattern Recognition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All can be affected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Other Perception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Auditory 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(see Speech Perception above for further classifications),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Motor Perception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TactilePerception</w:t>
            </w:r>
            <w:proofErr w:type="spellEnd"/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Smell Perception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Psychomotor  Perception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Kinesthetic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 bodily position, weight, or movement)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Olfactory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Perception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</w:t>
            </w:r>
          </w:p>
          <w:p w:rsidR="00E96152" w:rsidRPr="00E96152" w:rsidRDefault="00E96152" w:rsidP="00E961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Sensory Perception</w:t>
            </w:r>
            <w:bookmarkStart w:id="1" w:name="_ftnref6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fldChar w:fldCharType="begin"/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instrText xml:space="preserve"> HYPERLINK "http://accessibility.athena-ict.com/cognativefunction.shtml" \l "_ftn6" \o "" </w:instrTex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fldChar w:fldCharType="separate"/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</w:rPr>
              <w:t>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fldChar w:fldCharType="end"/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 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Auditory Perception affected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Knowledge</w:t>
            </w:r>
          </w:p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Types of knowledge that might be required for use of ICT include: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Cultural Knowledge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base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 Language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Knowledge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including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</w:t>
            </w:r>
          </w:p>
          <w:p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Lexical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(UL)</w:t>
            </w:r>
          </w:p>
          <w:p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Jargon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 (subject 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mater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  <w:p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Web Jargon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 technology</w:t>
            </w:r>
          </w:p>
          <w:p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Web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and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TechnologyUsages</w:t>
            </w:r>
            <w:proofErr w:type="spellEnd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Risks</w:t>
            </w:r>
          </w:p>
          <w:p w:rsidR="00E96152" w:rsidRPr="00E96152" w:rsidRDefault="00E96152" w:rsidP="00E96152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Metaphors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and idioms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Symbols 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Knowledge(such as icons)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Mathematical Knowledge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Mechanical Knowledge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(MK)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Knowledge of  Behaviors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Design Metaphor Knowledge</w:t>
            </w:r>
          </w:p>
          <w:p w:rsidR="00E96152" w:rsidRPr="00E96152" w:rsidRDefault="00E96152" w:rsidP="00E961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Design Functions Knowledge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Typically not affected.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Behavioral</w:t>
            </w:r>
          </w:p>
          <w:p w:rsidR="00E96152" w:rsidRPr="00E96152" w:rsidRDefault="00E96152" w:rsidP="00E96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Behavioral Abstractions and social –</w:t>
            </w:r>
          </w:p>
          <w:p w:rsidR="00E96152" w:rsidRPr="00E96152" w:rsidRDefault="00E96152" w:rsidP="00E961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Norms</w:t>
            </w: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proofErr w:type="spellStart"/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etc</w:t>
            </w:r>
            <w:proofErr w:type="spellEnd"/>
          </w:p>
          <w:p w:rsidR="00E96152" w:rsidRPr="00E96152" w:rsidRDefault="00E96152" w:rsidP="00E961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Social Cues</w:t>
            </w:r>
          </w:p>
          <w:p w:rsidR="00E96152" w:rsidRPr="00E96152" w:rsidRDefault="00E96152" w:rsidP="00E961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other Behavioral 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Slightly affected: Norms and Social Cues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96152" w:rsidRPr="00E96152" w:rsidTr="00E96152">
        <w:trPr>
          <w:tblCellSpacing w:w="15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Consciousness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Typically not affected.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52" w:rsidRPr="00E96152" w:rsidRDefault="00E96152" w:rsidP="00E9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6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ftnref4"/>
      <w:bookmarkEnd w:id="2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,</w:t>
      </w:r>
    </w:p>
    <w:p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Spoken languages</w:t>
      </w:r>
    </w:p>
    <w:p w:rsidR="00E96152" w:rsidRPr="00E96152" w:rsidRDefault="00E96152" w:rsidP="00E9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The basic skills for spoken languages seem to be </w:t>
      </w: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Speech perception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Speech perception: sounds of language are heard, interpreted and understood This depends on: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Auditory Discrimination (Note not L hearing, but the identification and differentiation of sounds also called General sound discrimination (U3),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Temporal tracking (UK)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Listening Ability (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LS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Naming skills (N)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Related memory such as Working Memory, auditory memory  - (Memory for sound patterns)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Morphosyntax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 he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of the internal structure of words (morphology) and the way in which words are put together to form phrases and sentences (syntax).</w:t>
      </w:r>
    </w:p>
    <w:p w:rsidR="00E96152" w:rsidRPr="00E96152" w:rsidRDefault="00E96152" w:rsidP="00E961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figural language. Including a simile (a comparison of two things, such as</w:t>
      </w:r>
      <w:proofErr w:type="gram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 “</w:t>
      </w:r>
      <w:proofErr w:type="gram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His cheeks were like roses”, A metaphor, onomatopoeia (a word designed to be an imitation of a sound such as  “Bark! Bark!” ), personification ( attribution of a personal nature to inanimate objects) an oxymoron ( opposite or contradictory terms is used together for emphasis such as  “organized chaos” ) a paradox ,a Hyperbole (an extreme  exaggeration such as “ I was so upset I nearly died”) allusion or idiom(such as : You should keep your eye out for him.) and puns.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Note: Spoken language also require inability to produce voice</w:t>
      </w:r>
      <w:bookmarkStart w:id="3" w:name="_ftnref5"/>
      <w:bookmarkEnd w:id="3"/>
    </w:p>
    <w:p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Sign language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Sign language without spoken language probably requires a slightly different set of skills such as:</w:t>
      </w:r>
    </w:p>
    <w:p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Visual Recognition Skills</w:t>
      </w:r>
    </w:p>
    <w:p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Non-vocal Naming - Association of sign and concept</w:t>
      </w:r>
    </w:p>
    <w:p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Phoneme Processing  and Phonetic coding (PC)</w:t>
      </w:r>
    </w:p>
    <w:p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Related memory such as Working Memory, Visual memory, Memory for patterns</w:t>
      </w:r>
    </w:p>
    <w:p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Morphosyntax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T he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system of the internal structure of words (morphology) and the way in which words are put together to form phrases and sentences (syntax).</w:t>
      </w:r>
    </w:p>
    <w:p w:rsidR="00E96152" w:rsidRPr="00E96152" w:rsidRDefault="00E96152" w:rsidP="00E961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Understanding figural language.</w:t>
      </w:r>
    </w:p>
    <w:p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Note that many dyslexics achieve literacy without many of these functions or with impaired functioning</w:t>
      </w:r>
    </w:p>
    <w:p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Perception</w:t>
      </w:r>
    </w:p>
    <w:p w:rsidR="00E96152" w:rsidRPr="00E96152" w:rsidRDefault="00E96152" w:rsidP="00E96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Other Perception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Auditory perception (see Speech perception above for further classifications), Motor, Tactile smell </w:t>
      </w:r>
      <w:proofErr w:type="gram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Psychomotor  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Kinestheti</w:t>
      </w:r>
      <w:proofErr w:type="spellEnd"/>
      <w:proofErr w:type="gram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( bodily position, weight, or movement) Olfactory  and sensory perception</w:t>
      </w:r>
      <w:hyperlink r:id="rId5" w:anchor="_ftn6" w:tooltip="" w:history="1">
        <w:r w:rsidRPr="00E9615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 </w:t>
        </w:r>
      </w:hyperlink>
      <w:bookmarkEnd w:id="1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</w:p>
    <w:p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Speed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Processing speed effect all the functions above. See </w:t>
      </w:r>
      <w:proofErr w:type="spellStart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Caroll</w:t>
      </w:r>
      <w:proofErr w:type="spellEnd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Start w:id="4" w:name="_ftnref7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"http://accessibility.athena-ict.com/cognativefunction.shtml" \l "_ftn7" \o "" </w:instrTex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E961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 </w:t>
      </w: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4"/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related concept is </w:t>
      </w:r>
      <w:r w:rsidRPr="00E9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fluency</w:t>
      </w:r>
      <w:bookmarkStart w:id="5" w:name="_ftnref8"/>
      <w:bookmarkEnd w:id="5"/>
    </w:p>
    <w:p w:rsidR="00E96152" w:rsidRPr="00E96152" w:rsidRDefault="00E96152" w:rsidP="00E96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9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</w:p>
    <w:p w:rsidR="00E96152" w:rsidRPr="00E96152" w:rsidRDefault="00E96152" w:rsidP="00E9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61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137666" w:rsidRDefault="00E96152"/>
    <w:sectPr w:rsidR="00137666" w:rsidSect="00E961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0DBD"/>
    <w:multiLevelType w:val="multilevel"/>
    <w:tmpl w:val="814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664C"/>
    <w:multiLevelType w:val="multilevel"/>
    <w:tmpl w:val="6C96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F1A8E"/>
    <w:multiLevelType w:val="multilevel"/>
    <w:tmpl w:val="F8A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92296"/>
    <w:multiLevelType w:val="multilevel"/>
    <w:tmpl w:val="04A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20E07"/>
    <w:multiLevelType w:val="multilevel"/>
    <w:tmpl w:val="A99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3515A"/>
    <w:multiLevelType w:val="multilevel"/>
    <w:tmpl w:val="3E2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06797"/>
    <w:multiLevelType w:val="multilevel"/>
    <w:tmpl w:val="B49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078A6"/>
    <w:multiLevelType w:val="multilevel"/>
    <w:tmpl w:val="786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F5DAE"/>
    <w:multiLevelType w:val="multilevel"/>
    <w:tmpl w:val="43E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277B4"/>
    <w:multiLevelType w:val="multilevel"/>
    <w:tmpl w:val="176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515E5"/>
    <w:multiLevelType w:val="multilevel"/>
    <w:tmpl w:val="529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D0D2B"/>
    <w:multiLevelType w:val="multilevel"/>
    <w:tmpl w:val="D338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84A23"/>
    <w:multiLevelType w:val="multilevel"/>
    <w:tmpl w:val="AEE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7071F"/>
    <w:multiLevelType w:val="multilevel"/>
    <w:tmpl w:val="CF6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972A2"/>
    <w:multiLevelType w:val="multilevel"/>
    <w:tmpl w:val="F4A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0674F"/>
    <w:multiLevelType w:val="multilevel"/>
    <w:tmpl w:val="06B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85C5F"/>
    <w:multiLevelType w:val="multilevel"/>
    <w:tmpl w:val="F3D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60102"/>
    <w:multiLevelType w:val="multilevel"/>
    <w:tmpl w:val="B78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52"/>
    <w:rsid w:val="00570503"/>
    <w:rsid w:val="00661C1D"/>
    <w:rsid w:val="00A96599"/>
    <w:rsid w:val="00E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21A31-4623-4D36-BEC2-5C33BB0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7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05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0503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503"/>
    <w:rPr>
      <w:rFonts w:asciiTheme="majorHAnsi" w:eastAsiaTheme="majorEastAsia" w:hAnsiTheme="majorHAnsi" w:cstheme="majorBidi"/>
      <w:color w:val="222A35" w:themeColor="text2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cessibility.athena-ict.com/cognativefunc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Seeman</dc:creator>
  <cp:keywords/>
  <dc:description/>
  <cp:lastModifiedBy>L Seeman</cp:lastModifiedBy>
  <cp:revision>1</cp:revision>
  <dcterms:created xsi:type="dcterms:W3CDTF">2014-09-17T11:59:00Z</dcterms:created>
  <dcterms:modified xsi:type="dcterms:W3CDTF">2014-09-17T12:01:00Z</dcterms:modified>
</cp:coreProperties>
</file>